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0" w:rsidRPr="00900CA4" w:rsidRDefault="00BF4160" w:rsidP="00BF4160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Cs/>
        </w:rPr>
      </w:pPr>
      <w:r w:rsidRPr="00900CA4">
        <w:rPr>
          <w:rFonts w:ascii="Times New Roman" w:hAnsi="Times New Roman"/>
          <w:bCs/>
        </w:rPr>
        <w:t>Акт № 17/14</w:t>
      </w:r>
    </w:p>
    <w:p w:rsidR="00BF4160" w:rsidRPr="00900CA4" w:rsidRDefault="00BF4160" w:rsidP="00BF4160">
      <w:pPr>
        <w:pStyle w:val="a6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CA4">
        <w:rPr>
          <w:rFonts w:ascii="Times New Roman" w:hAnsi="Times New Roman"/>
          <w:bCs/>
          <w:sz w:val="24"/>
          <w:szCs w:val="24"/>
        </w:rPr>
        <w:t>п</w:t>
      </w:r>
      <w:r w:rsidRPr="00900CA4">
        <w:rPr>
          <w:rFonts w:ascii="Times New Roman" w:hAnsi="Times New Roman"/>
          <w:color w:val="000000"/>
          <w:sz w:val="24"/>
          <w:szCs w:val="24"/>
        </w:rPr>
        <w:t xml:space="preserve">о результатам </w:t>
      </w:r>
      <w:r w:rsidRPr="00900CA4">
        <w:rPr>
          <w:rFonts w:ascii="Times New Roman" w:hAnsi="Times New Roman" w:cs="Times New Roman"/>
          <w:bCs/>
          <w:sz w:val="24"/>
          <w:szCs w:val="24"/>
        </w:rPr>
        <w:t>контрольного мероприятия</w:t>
      </w:r>
    </w:p>
    <w:p w:rsidR="00BF4160" w:rsidRPr="00900CA4" w:rsidRDefault="00BF4160" w:rsidP="00BF4160">
      <w:pPr>
        <w:pStyle w:val="a6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00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CA4">
        <w:rPr>
          <w:rFonts w:ascii="Times New Roman" w:hAnsi="Times New Roman"/>
          <w:sz w:val="24"/>
          <w:szCs w:val="24"/>
        </w:rPr>
        <w:t>«</w:t>
      </w:r>
      <w:r w:rsidRPr="00900CA4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год»</w:t>
      </w:r>
    </w:p>
    <w:p w:rsidR="00BF4160" w:rsidRPr="001C239A" w:rsidRDefault="00BF4160" w:rsidP="00BF4160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BF4160" w:rsidRPr="001C239A" w:rsidRDefault="00BF4160" w:rsidP="00BF4160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BF4160" w:rsidRPr="000965DE" w:rsidRDefault="00BF4160" w:rsidP="00BF4160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18</w:t>
      </w:r>
      <w:r w:rsidRPr="000965DE">
        <w:rPr>
          <w:rFonts w:ascii="Times New Roman" w:hAnsi="Times New Roman"/>
          <w:b/>
        </w:rPr>
        <w:t xml:space="preserve"> июня 201</w:t>
      </w:r>
      <w:r>
        <w:rPr>
          <w:rFonts w:ascii="Times New Roman" w:hAnsi="Times New Roman"/>
          <w:b/>
        </w:rPr>
        <w:t>4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BF4160" w:rsidRPr="000965DE" w:rsidRDefault="00BF4160" w:rsidP="00BF4160">
      <w:pPr>
        <w:pStyle w:val="a6"/>
        <w:spacing w:before="0" w:after="0"/>
        <w:rPr>
          <w:rFonts w:ascii="Times New Roman" w:hAnsi="Times New Roman"/>
          <w:b/>
        </w:rPr>
      </w:pPr>
    </w:p>
    <w:p w:rsidR="00BF4160" w:rsidRPr="000965DE" w:rsidRDefault="00BF4160" w:rsidP="00BF4160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>Количество экземпляров - 3.</w:t>
      </w:r>
    </w:p>
    <w:p w:rsidR="00BF4160" w:rsidRPr="000965DE" w:rsidRDefault="00BF4160" w:rsidP="00BF4160">
      <w:pPr>
        <w:pStyle w:val="a6"/>
        <w:spacing w:before="0" w:after="0"/>
        <w:rPr>
          <w:rFonts w:ascii="Times New Roman" w:hAnsi="Times New Roman"/>
          <w:b/>
        </w:rPr>
      </w:pPr>
    </w:p>
    <w:p w:rsidR="00BF4160" w:rsidRDefault="00BF4160" w:rsidP="00BF4160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BF4160" w:rsidRPr="000965DE" w:rsidRDefault="00BF4160" w:rsidP="00BF4160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BF4160" w:rsidRPr="000965DE" w:rsidRDefault="00BF4160" w:rsidP="00BF4160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BF4160" w:rsidRPr="000965DE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BF4160" w:rsidRPr="009A4CC2" w:rsidRDefault="00BF4160" w:rsidP="00BF4160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BF4160" w:rsidRPr="00E9679A" w:rsidRDefault="00BF4160" w:rsidP="00BF4160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BF4160" w:rsidRPr="009A4CC2" w:rsidRDefault="00BF4160" w:rsidP="00BF416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160" w:rsidRPr="000965DE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BF4160" w:rsidRPr="000965DE" w:rsidRDefault="00BF4160" w:rsidP="00BF4160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BF4160" w:rsidRPr="001C239A" w:rsidRDefault="00BF4160" w:rsidP="00BF4160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F4160" w:rsidRPr="000965DE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BF4160" w:rsidRPr="000965DE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Криволукское</w:t>
      </w:r>
      <w:proofErr w:type="spellEnd"/>
      <w:r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BF4160" w:rsidRPr="000965DE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160" w:rsidRPr="000965DE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BF4160" w:rsidRPr="000965DE" w:rsidRDefault="00BF4160" w:rsidP="00BF4160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096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D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4160" w:rsidRPr="000965DE" w:rsidRDefault="00BF4160" w:rsidP="00BF4160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4160" w:rsidRPr="00244A3A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244A3A">
        <w:rPr>
          <w:rFonts w:ascii="Times New Roman" w:hAnsi="Times New Roman"/>
          <w:sz w:val="24"/>
          <w:szCs w:val="24"/>
        </w:rPr>
        <w:t>: 2013 год.</w:t>
      </w:r>
    </w:p>
    <w:p w:rsidR="00BF4160" w:rsidRPr="00244A3A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160" w:rsidRPr="00244A3A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44A3A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05</w:t>
      </w:r>
      <w:r w:rsidRPr="00244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244A3A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20 и</w:t>
      </w:r>
      <w:r w:rsidRPr="00244A3A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н</w:t>
      </w:r>
      <w:r w:rsidRPr="00244A3A">
        <w:rPr>
          <w:rFonts w:ascii="Times New Roman" w:hAnsi="Times New Roman"/>
          <w:bCs/>
          <w:sz w:val="24"/>
          <w:szCs w:val="24"/>
        </w:rPr>
        <w:t xml:space="preserve">я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244A3A">
        <w:rPr>
          <w:rFonts w:ascii="Times New Roman" w:hAnsi="Times New Roman"/>
          <w:bCs/>
          <w:sz w:val="24"/>
          <w:szCs w:val="24"/>
        </w:rPr>
        <w:t xml:space="preserve"> г.</w:t>
      </w:r>
    </w:p>
    <w:p w:rsidR="00BF4160" w:rsidRPr="001C239A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BF4160" w:rsidRPr="006730E9" w:rsidRDefault="00BF4160" w:rsidP="00BF4160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BF4160" w:rsidRPr="00BF4160" w:rsidRDefault="00BF4160" w:rsidP="00BF4160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BF4160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BF4160" w:rsidRPr="00BF4160" w:rsidRDefault="00BF4160" w:rsidP="00BF4160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BF4160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BF4160" w:rsidRPr="00BF4160" w:rsidRDefault="00BF4160" w:rsidP="00BF4160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F4160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BF4160" w:rsidRPr="00BF4160" w:rsidRDefault="00BF4160" w:rsidP="00BF4160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F4160">
        <w:rPr>
          <w:rFonts w:ascii="Times New Roman" w:hAnsi="Times New Roman"/>
          <w:sz w:val="24"/>
          <w:szCs w:val="24"/>
        </w:rPr>
        <w:t>Федеральный закон от 21.07.2005 г.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BF4160" w:rsidRPr="00BF4160" w:rsidRDefault="00BF4160" w:rsidP="00BF4160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b w:val="0"/>
          <w:bCs w:val="0"/>
          <w:color w:val="auto"/>
        </w:rPr>
      </w:pPr>
      <w:r w:rsidRPr="00BF4160">
        <w:rPr>
          <w:rFonts w:ascii="Times New Roman" w:hAnsi="Times New Roman" w:cs="Times New Roman"/>
          <w:b w:val="0"/>
          <w:bCs w:val="0"/>
          <w:color w:val="auto"/>
        </w:rPr>
        <w:lastRenderedPageBreak/>
        <w:t>Постановление Правительства Иркутской области от 14.05.2013 г. N 186-ПП</w:t>
      </w:r>
      <w:r w:rsidRPr="00BF4160">
        <w:rPr>
          <w:rFonts w:ascii="Times New Roman" w:hAnsi="Times New Roman" w:cs="Times New Roman"/>
          <w:b w:val="0"/>
          <w:bCs w:val="0"/>
          <w:color w:val="auto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BF4160">
        <w:rPr>
          <w:rFonts w:ascii="Times New Roman" w:hAnsi="Times New Roman" w:cs="Times New Roman"/>
          <w:b w:val="0"/>
          <w:bCs w:val="0"/>
          <w:color w:val="auto"/>
        </w:rPr>
        <w:t>софинансирования</w:t>
      </w:r>
      <w:proofErr w:type="spellEnd"/>
      <w:r w:rsidRPr="00BF4160">
        <w:rPr>
          <w:rFonts w:ascii="Times New Roman" w:hAnsi="Times New Roman" w:cs="Times New Roman"/>
          <w:b w:val="0"/>
          <w:bCs w:val="0"/>
          <w:color w:val="auto"/>
        </w:rPr>
        <w:t xml:space="preserve"> расходов, связанных с реализацией мероприятий перечня проектов народных инициатив</w:t>
      </w:r>
      <w:r w:rsidRPr="00BF4160">
        <w:rPr>
          <w:b w:val="0"/>
          <w:bCs w:val="0"/>
          <w:color w:val="auto"/>
        </w:rPr>
        <w:t>»;</w:t>
      </w:r>
    </w:p>
    <w:p w:rsidR="00BF4160" w:rsidRPr="00BF4160" w:rsidRDefault="002C671D" w:rsidP="00BF4160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BF4160" w:rsidRPr="00BF4160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 от 27.12.2013 г. N 625-ПП</w:t>
        </w:r>
        <w:r w:rsidR="00BF4160" w:rsidRPr="00BF4160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>«О внесении изменений в Постановление Правительства Иркутской области от 14 мая 2013 года N 186-пп»</w:t>
        </w:r>
      </w:hyperlink>
      <w:r w:rsidR="00BF4160" w:rsidRPr="00BF4160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BF4160" w:rsidRPr="00BF4160" w:rsidRDefault="00BF4160" w:rsidP="00BF4160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F4160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BF4160" w:rsidRPr="00BF4160" w:rsidRDefault="002C671D" w:rsidP="00BF4160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BF4160" w:rsidRPr="00BF4160">
          <w:rPr>
            <w:sz w:val="24"/>
            <w:szCs w:val="24"/>
          </w:rPr>
          <w:t>Указания</w:t>
        </w:r>
      </w:hyperlink>
      <w:r w:rsidR="00BF4160" w:rsidRPr="00BF4160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BF4160" w:rsidRPr="00BF4160" w:rsidRDefault="00BF4160" w:rsidP="00BF4160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F4160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BF4160" w:rsidRPr="00BF4160" w:rsidRDefault="00BF4160" w:rsidP="00BF4160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F4160">
        <w:rPr>
          <w:sz w:val="24"/>
          <w:szCs w:val="24"/>
        </w:rPr>
        <w:t>другие нормативные правовые акты  по данному вопросу.</w:t>
      </w:r>
    </w:p>
    <w:p w:rsidR="00BF4160" w:rsidRPr="00726151" w:rsidRDefault="00BF4160" w:rsidP="00BF4160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160">
        <w:rPr>
          <w:rFonts w:ascii="Times New Roman" w:hAnsi="Times New Roman"/>
          <w:bCs/>
          <w:sz w:val="24"/>
          <w:szCs w:val="24"/>
        </w:rPr>
        <w:t>Проверка проводилась камеральным способом</w:t>
      </w:r>
      <w:r w:rsidRPr="00726151">
        <w:rPr>
          <w:rFonts w:ascii="Times New Roman" w:hAnsi="Times New Roman"/>
          <w:bCs/>
          <w:sz w:val="24"/>
          <w:szCs w:val="24"/>
        </w:rPr>
        <w:t xml:space="preserve">. </w:t>
      </w:r>
    </w:p>
    <w:p w:rsidR="006730E9" w:rsidRPr="00726151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CA77B3" w:rsidRDefault="004A185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CA77B3">
        <w:rPr>
          <w:rFonts w:cs="Times New Roman"/>
          <w:sz w:val="24"/>
          <w:szCs w:val="24"/>
        </w:rPr>
        <w:t xml:space="preserve">Копия Устава </w:t>
      </w:r>
      <w:proofErr w:type="spellStart"/>
      <w:r w:rsidRPr="00CA77B3">
        <w:rPr>
          <w:rFonts w:cs="Times New Roman"/>
          <w:sz w:val="24"/>
          <w:szCs w:val="24"/>
        </w:rPr>
        <w:t>Криволукского</w:t>
      </w:r>
      <w:proofErr w:type="spellEnd"/>
      <w:r w:rsidRPr="00CA77B3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C7ECD" w:rsidRPr="00CA77B3" w:rsidRDefault="003C7EC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CA77B3">
        <w:rPr>
          <w:rFonts w:cs="Times New Roman"/>
          <w:sz w:val="24"/>
          <w:szCs w:val="24"/>
        </w:rPr>
        <w:t xml:space="preserve">Решение Думы </w:t>
      </w:r>
      <w:proofErr w:type="spellStart"/>
      <w:r w:rsidRPr="00CA77B3">
        <w:rPr>
          <w:rFonts w:cs="Times New Roman"/>
          <w:sz w:val="24"/>
          <w:szCs w:val="24"/>
        </w:rPr>
        <w:t>Криволукского</w:t>
      </w:r>
      <w:proofErr w:type="spellEnd"/>
      <w:r w:rsidRPr="00CA77B3">
        <w:rPr>
          <w:rFonts w:cs="Times New Roman"/>
          <w:sz w:val="24"/>
          <w:szCs w:val="24"/>
        </w:rPr>
        <w:t xml:space="preserve"> муниципального образования от 23.07.2013</w:t>
      </w:r>
      <w:r w:rsidR="00591D35">
        <w:rPr>
          <w:rFonts w:cs="Times New Roman"/>
          <w:sz w:val="24"/>
          <w:szCs w:val="24"/>
        </w:rPr>
        <w:t xml:space="preserve"> </w:t>
      </w:r>
      <w:r w:rsidRPr="00CA77B3">
        <w:rPr>
          <w:rFonts w:cs="Times New Roman"/>
          <w:sz w:val="24"/>
          <w:szCs w:val="24"/>
        </w:rPr>
        <w:t xml:space="preserve">г. №18 «О внесении изменений в бюджет </w:t>
      </w:r>
      <w:proofErr w:type="spellStart"/>
      <w:r w:rsidRPr="00CA77B3">
        <w:rPr>
          <w:rFonts w:cs="Times New Roman"/>
          <w:sz w:val="24"/>
          <w:szCs w:val="24"/>
        </w:rPr>
        <w:t>Криволукского</w:t>
      </w:r>
      <w:proofErr w:type="spellEnd"/>
      <w:r w:rsidRPr="00CA77B3">
        <w:rPr>
          <w:rFonts w:cs="Times New Roman"/>
          <w:sz w:val="24"/>
          <w:szCs w:val="24"/>
        </w:rPr>
        <w:t xml:space="preserve"> муниципального образования на 2013 г</w:t>
      </w:r>
      <w:r w:rsidR="00CA77B3" w:rsidRPr="00CA77B3">
        <w:rPr>
          <w:rFonts w:cs="Times New Roman"/>
          <w:sz w:val="24"/>
          <w:szCs w:val="24"/>
        </w:rPr>
        <w:t>од»</w:t>
      </w:r>
      <w:r w:rsidRPr="00CA77B3">
        <w:rPr>
          <w:rFonts w:cs="Times New Roman"/>
          <w:sz w:val="24"/>
          <w:szCs w:val="24"/>
        </w:rPr>
        <w:t>;</w:t>
      </w:r>
    </w:p>
    <w:p w:rsidR="007912CC" w:rsidRPr="003C7ECD" w:rsidRDefault="004A185D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7B3">
        <w:rPr>
          <w:rFonts w:ascii="Times New Roman" w:hAnsi="Times New Roman" w:cs="Times New Roman"/>
          <w:sz w:val="24"/>
          <w:szCs w:val="24"/>
        </w:rPr>
        <w:t>3</w:t>
      </w:r>
      <w:r w:rsidR="007912CC" w:rsidRPr="00CA77B3">
        <w:rPr>
          <w:rFonts w:ascii="Times New Roman" w:hAnsi="Times New Roman" w:cs="Times New Roman"/>
          <w:sz w:val="24"/>
          <w:szCs w:val="24"/>
        </w:rPr>
        <w:t>.Порядок</w:t>
      </w:r>
      <w:r w:rsidR="007912CC" w:rsidRPr="003C7ECD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</w:t>
      </w:r>
      <w:proofErr w:type="spellStart"/>
      <w:r w:rsidR="007912CC" w:rsidRPr="003C7ECD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912CC" w:rsidRPr="003C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2A06" w:rsidRPr="003C7ECD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 w:rsidR="00852A06" w:rsidRPr="003C7ECD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52A06" w:rsidRPr="003C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№2 от 16.12.2005г.</w:t>
      </w:r>
      <w:r w:rsidR="00627CDE" w:rsidRPr="003C7ECD">
        <w:rPr>
          <w:rFonts w:ascii="Times New Roman" w:hAnsi="Times New Roman" w:cs="Times New Roman"/>
          <w:sz w:val="24"/>
          <w:szCs w:val="24"/>
        </w:rPr>
        <w:t>;</w:t>
      </w:r>
    </w:p>
    <w:p w:rsidR="00E7264C" w:rsidRPr="003C7ECD" w:rsidRDefault="004A185D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ECD">
        <w:rPr>
          <w:rFonts w:ascii="Times New Roman" w:hAnsi="Times New Roman" w:cs="Times New Roman"/>
          <w:sz w:val="24"/>
          <w:szCs w:val="24"/>
        </w:rPr>
        <w:t>4</w:t>
      </w:r>
      <w:r w:rsidR="00E7264C" w:rsidRPr="003C7ECD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130ED9" w:rsidRPr="003C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21" w:rsidRPr="003C7ECD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627CDE" w:rsidRPr="003C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CA77B3" w:rsidRDefault="004A185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7B3">
        <w:rPr>
          <w:rFonts w:ascii="Times New Roman" w:hAnsi="Times New Roman" w:cs="Times New Roman"/>
          <w:sz w:val="24"/>
          <w:szCs w:val="24"/>
        </w:rPr>
        <w:t>5</w:t>
      </w:r>
      <w:r w:rsidR="00E7264C" w:rsidRPr="00CA77B3">
        <w:rPr>
          <w:rFonts w:ascii="Times New Roman" w:hAnsi="Times New Roman" w:cs="Times New Roman"/>
          <w:sz w:val="24"/>
          <w:szCs w:val="24"/>
        </w:rPr>
        <w:t>.</w:t>
      </w:r>
      <w:r w:rsidR="000B56C3" w:rsidRPr="00CA77B3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F4F40" w:rsidRPr="00CA77B3">
        <w:rPr>
          <w:rFonts w:ascii="Times New Roman" w:hAnsi="Times New Roman" w:cs="Times New Roman"/>
          <w:sz w:val="24"/>
          <w:szCs w:val="24"/>
        </w:rPr>
        <w:t>о</w:t>
      </w:r>
      <w:r w:rsidR="000B56C3" w:rsidRPr="00CA77B3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CA77B3" w:rsidRPr="00CA77B3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0B56C3" w:rsidRPr="00CA77B3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8753A3" w:rsidRPr="00CA77B3">
        <w:rPr>
          <w:rFonts w:ascii="Times New Roman" w:hAnsi="Times New Roman" w:cs="Times New Roman"/>
          <w:sz w:val="24"/>
          <w:szCs w:val="24"/>
        </w:rPr>
        <w:t xml:space="preserve"> бюджетам городских округов</w:t>
      </w:r>
      <w:r w:rsidR="00CA77B3" w:rsidRPr="00CA77B3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="008753A3" w:rsidRPr="00CA77B3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</w:t>
      </w:r>
      <w:r w:rsidR="00CA77B3" w:rsidRPr="00CA77B3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753A3" w:rsidRPr="00CA77B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8753A3" w:rsidRPr="00CA77B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753A3" w:rsidRPr="00CA77B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A77B3" w:rsidRPr="00CA77B3">
        <w:rPr>
          <w:rFonts w:ascii="Times New Roman" w:hAnsi="Times New Roman" w:cs="Times New Roman"/>
          <w:sz w:val="24"/>
          <w:szCs w:val="24"/>
        </w:rPr>
        <w:t>ов, связанных с реализацией</w:t>
      </w:r>
      <w:r w:rsidR="008753A3" w:rsidRPr="00CA77B3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0F4F40" w:rsidRPr="00CA77B3">
        <w:rPr>
          <w:rFonts w:ascii="Times New Roman" w:hAnsi="Times New Roman" w:cs="Times New Roman"/>
          <w:sz w:val="24"/>
          <w:szCs w:val="24"/>
        </w:rPr>
        <w:t xml:space="preserve"> от </w:t>
      </w:r>
      <w:r w:rsidR="00CA77B3" w:rsidRPr="00CA77B3">
        <w:rPr>
          <w:rFonts w:ascii="Times New Roman" w:hAnsi="Times New Roman" w:cs="Times New Roman"/>
          <w:sz w:val="24"/>
          <w:szCs w:val="24"/>
        </w:rPr>
        <w:t>03</w:t>
      </w:r>
      <w:r w:rsidR="000F4F40" w:rsidRPr="00CA77B3">
        <w:rPr>
          <w:rFonts w:ascii="Times New Roman" w:hAnsi="Times New Roman" w:cs="Times New Roman"/>
          <w:sz w:val="24"/>
          <w:szCs w:val="24"/>
        </w:rPr>
        <w:t>.0</w:t>
      </w:r>
      <w:r w:rsidR="00CA77B3" w:rsidRPr="00CA77B3">
        <w:rPr>
          <w:rFonts w:ascii="Times New Roman" w:hAnsi="Times New Roman" w:cs="Times New Roman"/>
          <w:sz w:val="24"/>
          <w:szCs w:val="24"/>
        </w:rPr>
        <w:t>7</w:t>
      </w:r>
      <w:r w:rsidR="000F4F40" w:rsidRPr="00CA77B3">
        <w:rPr>
          <w:rFonts w:ascii="Times New Roman" w:hAnsi="Times New Roman" w:cs="Times New Roman"/>
          <w:sz w:val="24"/>
          <w:szCs w:val="24"/>
        </w:rPr>
        <w:t>.201</w:t>
      </w:r>
      <w:r w:rsidR="00CA77B3" w:rsidRPr="00CA77B3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0F4F40" w:rsidRPr="00CA77B3">
        <w:rPr>
          <w:rFonts w:ascii="Times New Roman" w:hAnsi="Times New Roman" w:cs="Times New Roman"/>
          <w:sz w:val="24"/>
          <w:szCs w:val="24"/>
        </w:rPr>
        <w:t xml:space="preserve">г. № </w:t>
      </w:r>
      <w:r w:rsidR="00CA77B3" w:rsidRPr="00CA77B3">
        <w:rPr>
          <w:rFonts w:ascii="Times New Roman" w:hAnsi="Times New Roman" w:cs="Times New Roman"/>
          <w:sz w:val="24"/>
          <w:szCs w:val="24"/>
        </w:rPr>
        <w:t>62</w:t>
      </w:r>
      <w:r w:rsidR="000F4F40" w:rsidRPr="00CA77B3">
        <w:rPr>
          <w:rFonts w:ascii="Times New Roman" w:hAnsi="Times New Roman" w:cs="Times New Roman"/>
          <w:sz w:val="24"/>
          <w:szCs w:val="24"/>
        </w:rPr>
        <w:t>-57-</w:t>
      </w:r>
      <w:r w:rsidR="00CA77B3" w:rsidRPr="00CA77B3">
        <w:rPr>
          <w:rFonts w:ascii="Times New Roman" w:hAnsi="Times New Roman" w:cs="Times New Roman"/>
          <w:sz w:val="24"/>
          <w:szCs w:val="24"/>
        </w:rPr>
        <w:t>673</w:t>
      </w:r>
      <w:r w:rsidR="000F4F40" w:rsidRPr="00CA77B3">
        <w:rPr>
          <w:rFonts w:ascii="Times New Roman" w:hAnsi="Times New Roman" w:cs="Times New Roman"/>
          <w:sz w:val="24"/>
          <w:szCs w:val="24"/>
        </w:rPr>
        <w:t>/</w:t>
      </w:r>
      <w:r w:rsidR="00CA77B3" w:rsidRPr="00CA77B3">
        <w:rPr>
          <w:rFonts w:ascii="Times New Roman" w:hAnsi="Times New Roman" w:cs="Times New Roman"/>
          <w:sz w:val="24"/>
          <w:szCs w:val="24"/>
        </w:rPr>
        <w:t>3-5</w:t>
      </w:r>
      <w:r w:rsidR="000F4F40" w:rsidRPr="00CA77B3">
        <w:rPr>
          <w:rFonts w:ascii="Times New Roman" w:hAnsi="Times New Roman" w:cs="Times New Roman"/>
          <w:sz w:val="24"/>
          <w:szCs w:val="24"/>
        </w:rPr>
        <w:t>;</w:t>
      </w:r>
    </w:p>
    <w:p w:rsidR="00E7264C" w:rsidRPr="006565E4" w:rsidRDefault="004A185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E4">
        <w:rPr>
          <w:rFonts w:ascii="Times New Roman" w:hAnsi="Times New Roman" w:cs="Times New Roman"/>
          <w:sz w:val="24"/>
          <w:szCs w:val="24"/>
        </w:rPr>
        <w:t>6</w:t>
      </w:r>
      <w:r w:rsidR="00E7264C" w:rsidRPr="006565E4">
        <w:rPr>
          <w:rFonts w:ascii="Times New Roman" w:hAnsi="Times New Roman" w:cs="Times New Roman"/>
          <w:sz w:val="24"/>
          <w:szCs w:val="24"/>
        </w:rPr>
        <w:t xml:space="preserve">. </w:t>
      </w:r>
      <w:r w:rsidR="000F4F40" w:rsidRPr="006565E4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и ведения Реестра объектов муниципальной собственности </w:t>
      </w:r>
      <w:proofErr w:type="spellStart"/>
      <w:r w:rsidR="000F4F40" w:rsidRPr="006565E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F4F40" w:rsidRPr="006565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565E4" w:rsidRPr="006565E4">
        <w:rPr>
          <w:rFonts w:ascii="Times New Roman" w:hAnsi="Times New Roman" w:cs="Times New Roman"/>
          <w:sz w:val="24"/>
          <w:szCs w:val="24"/>
        </w:rPr>
        <w:t>,</w:t>
      </w:r>
      <w:r w:rsidRPr="0065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E4">
        <w:rPr>
          <w:rFonts w:ascii="Times New Roman" w:hAnsi="Times New Roman" w:cs="Times New Roman"/>
          <w:sz w:val="24"/>
          <w:szCs w:val="24"/>
        </w:rPr>
        <w:t>утвержден</w:t>
      </w:r>
      <w:r w:rsidR="006565E4" w:rsidRPr="006565E4">
        <w:rPr>
          <w:rFonts w:ascii="Times New Roman" w:hAnsi="Times New Roman" w:cs="Times New Roman"/>
          <w:sz w:val="24"/>
          <w:szCs w:val="24"/>
        </w:rPr>
        <w:t>о</w:t>
      </w:r>
      <w:r w:rsidRPr="006565E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565E4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6565E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6565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20.06.2011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6565E4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6565E4">
        <w:rPr>
          <w:rFonts w:ascii="Times New Roman" w:hAnsi="Times New Roman" w:cs="Times New Roman"/>
          <w:sz w:val="24"/>
          <w:szCs w:val="24"/>
        </w:rPr>
        <w:t xml:space="preserve">130 «Об утверждении Положения «О порядке формирования и ведения Реестра </w:t>
      </w:r>
      <w:proofErr w:type="spellStart"/>
      <w:r w:rsidRPr="006565E4">
        <w:rPr>
          <w:rFonts w:ascii="Times New Roman" w:hAnsi="Times New Roman" w:cs="Times New Roman"/>
          <w:sz w:val="24"/>
          <w:szCs w:val="24"/>
        </w:rPr>
        <w:t>оъектов</w:t>
      </w:r>
      <w:proofErr w:type="spellEnd"/>
      <w:r w:rsidRPr="006565E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proofErr w:type="spellStart"/>
      <w:r w:rsidRPr="006565E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6565E4">
        <w:rPr>
          <w:rFonts w:ascii="Times New Roman" w:hAnsi="Times New Roman" w:cs="Times New Roman"/>
          <w:sz w:val="24"/>
          <w:szCs w:val="24"/>
        </w:rPr>
        <w:t xml:space="preserve"> МО»</w:t>
      </w:r>
      <w:r w:rsidR="000F4F40" w:rsidRPr="006565E4">
        <w:rPr>
          <w:rFonts w:ascii="Times New Roman" w:hAnsi="Times New Roman" w:cs="Times New Roman"/>
          <w:sz w:val="24"/>
          <w:szCs w:val="24"/>
        </w:rPr>
        <w:t>;</w:t>
      </w:r>
    </w:p>
    <w:p w:rsidR="00114360" w:rsidRPr="006565E4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E4">
        <w:rPr>
          <w:rFonts w:ascii="Times New Roman" w:hAnsi="Times New Roman" w:cs="Times New Roman"/>
          <w:sz w:val="24"/>
          <w:szCs w:val="24"/>
        </w:rPr>
        <w:t>7</w:t>
      </w:r>
      <w:r w:rsidR="00E7264C" w:rsidRPr="006565E4">
        <w:rPr>
          <w:rFonts w:ascii="Times New Roman" w:hAnsi="Times New Roman" w:cs="Times New Roman"/>
          <w:sz w:val="24"/>
          <w:szCs w:val="24"/>
        </w:rPr>
        <w:t xml:space="preserve">. </w:t>
      </w:r>
      <w:r w:rsidR="006565E4" w:rsidRPr="006565E4">
        <w:rPr>
          <w:rFonts w:ascii="Times New Roman" w:hAnsi="Times New Roman" w:cs="Times New Roman"/>
          <w:sz w:val="24"/>
          <w:szCs w:val="24"/>
        </w:rPr>
        <w:t>Договор</w:t>
      </w:r>
      <w:r w:rsidR="001F4D01" w:rsidRPr="006565E4">
        <w:rPr>
          <w:rFonts w:ascii="Times New Roman" w:hAnsi="Times New Roman" w:cs="Times New Roman"/>
          <w:sz w:val="24"/>
          <w:szCs w:val="24"/>
        </w:rPr>
        <w:t xml:space="preserve"> о</w:t>
      </w:r>
      <w:r w:rsidR="000B56C3" w:rsidRPr="006565E4">
        <w:rPr>
          <w:rFonts w:ascii="Times New Roman" w:hAnsi="Times New Roman" w:cs="Times New Roman"/>
          <w:sz w:val="24"/>
          <w:szCs w:val="24"/>
        </w:rPr>
        <w:t xml:space="preserve">т </w:t>
      </w:r>
      <w:r w:rsidR="006565E4" w:rsidRPr="006565E4">
        <w:rPr>
          <w:rFonts w:ascii="Times New Roman" w:hAnsi="Times New Roman" w:cs="Times New Roman"/>
          <w:sz w:val="24"/>
          <w:szCs w:val="24"/>
        </w:rPr>
        <w:t>01</w:t>
      </w:r>
      <w:r w:rsidR="00114360" w:rsidRPr="006565E4">
        <w:rPr>
          <w:rFonts w:ascii="Times New Roman" w:hAnsi="Times New Roman" w:cs="Times New Roman"/>
          <w:sz w:val="24"/>
          <w:szCs w:val="24"/>
        </w:rPr>
        <w:t>.0</w:t>
      </w:r>
      <w:r w:rsidR="001F4D01" w:rsidRPr="006565E4">
        <w:rPr>
          <w:rFonts w:ascii="Times New Roman" w:hAnsi="Times New Roman" w:cs="Times New Roman"/>
          <w:sz w:val="24"/>
          <w:szCs w:val="24"/>
        </w:rPr>
        <w:t>8.201</w:t>
      </w:r>
      <w:r w:rsidR="006565E4" w:rsidRPr="006565E4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6565E4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6565E4" w:rsidRPr="006565E4">
        <w:rPr>
          <w:rFonts w:ascii="Times New Roman" w:hAnsi="Times New Roman" w:cs="Times New Roman"/>
          <w:sz w:val="24"/>
          <w:szCs w:val="24"/>
        </w:rPr>
        <w:t>1</w:t>
      </w:r>
      <w:r w:rsidR="000B56C3" w:rsidRPr="006565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667D84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84">
        <w:rPr>
          <w:rFonts w:ascii="Times New Roman" w:hAnsi="Times New Roman" w:cs="Times New Roman"/>
          <w:sz w:val="24"/>
          <w:szCs w:val="24"/>
        </w:rPr>
        <w:t>8</w:t>
      </w:r>
      <w:r w:rsidR="00E7264C" w:rsidRPr="00667D84">
        <w:rPr>
          <w:rFonts w:ascii="Times New Roman" w:hAnsi="Times New Roman" w:cs="Times New Roman"/>
          <w:sz w:val="24"/>
          <w:szCs w:val="24"/>
        </w:rPr>
        <w:t>.</w:t>
      </w:r>
      <w:r w:rsidR="001F4D01" w:rsidRPr="00667D84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667D84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 </w:t>
      </w:r>
      <w:r w:rsidR="00667D84" w:rsidRPr="00667D84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F4D01" w:rsidRPr="00667D84">
        <w:rPr>
          <w:rFonts w:ascii="Times New Roman" w:hAnsi="Times New Roman" w:cs="Times New Roman"/>
          <w:sz w:val="24"/>
          <w:szCs w:val="24"/>
        </w:rPr>
        <w:t>;</w:t>
      </w:r>
    </w:p>
    <w:p w:rsidR="00E7264C" w:rsidRPr="006565E4" w:rsidRDefault="00342C7D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E4">
        <w:rPr>
          <w:rFonts w:ascii="Times New Roman" w:hAnsi="Times New Roman" w:cs="Times New Roman"/>
          <w:sz w:val="24"/>
          <w:szCs w:val="24"/>
        </w:rPr>
        <w:t>9</w:t>
      </w:r>
      <w:r w:rsidR="00E7264C" w:rsidRPr="006565E4">
        <w:rPr>
          <w:rFonts w:ascii="Times New Roman" w:hAnsi="Times New Roman" w:cs="Times New Roman"/>
          <w:sz w:val="24"/>
          <w:szCs w:val="24"/>
        </w:rPr>
        <w:t xml:space="preserve">. </w:t>
      </w:r>
      <w:r w:rsidR="00835227" w:rsidRPr="006565E4">
        <w:rPr>
          <w:rFonts w:ascii="Times New Roman" w:hAnsi="Times New Roman" w:cs="Times New Roman"/>
          <w:sz w:val="24"/>
          <w:szCs w:val="24"/>
        </w:rPr>
        <w:t>Решение Ду</w:t>
      </w:r>
      <w:r w:rsidR="001F4D01" w:rsidRPr="006565E4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1F4D01" w:rsidRPr="006565E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1F4D01" w:rsidRPr="006565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</w:t>
      </w:r>
      <w:r w:rsidR="00CA77B3" w:rsidRPr="006565E4">
        <w:rPr>
          <w:rFonts w:ascii="Times New Roman" w:hAnsi="Times New Roman" w:cs="Times New Roman"/>
          <w:sz w:val="24"/>
          <w:szCs w:val="24"/>
        </w:rPr>
        <w:t>5</w:t>
      </w:r>
      <w:r w:rsidR="001F4D01" w:rsidRPr="006565E4">
        <w:rPr>
          <w:rFonts w:ascii="Times New Roman" w:hAnsi="Times New Roman" w:cs="Times New Roman"/>
          <w:sz w:val="24"/>
          <w:szCs w:val="24"/>
        </w:rPr>
        <w:t>.</w:t>
      </w:r>
      <w:r w:rsidR="00CA77B3" w:rsidRPr="006565E4">
        <w:rPr>
          <w:rFonts w:ascii="Times New Roman" w:hAnsi="Times New Roman" w:cs="Times New Roman"/>
          <w:sz w:val="24"/>
          <w:szCs w:val="24"/>
        </w:rPr>
        <w:t>10</w:t>
      </w:r>
      <w:r w:rsidR="001F4D01" w:rsidRPr="006565E4">
        <w:rPr>
          <w:rFonts w:ascii="Times New Roman" w:hAnsi="Times New Roman" w:cs="Times New Roman"/>
          <w:sz w:val="24"/>
          <w:szCs w:val="24"/>
        </w:rPr>
        <w:t>.201</w:t>
      </w:r>
      <w:r w:rsidR="00CA77B3" w:rsidRPr="006565E4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CA77B3" w:rsidRPr="006565E4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CA77B3" w:rsidRPr="006565E4">
        <w:rPr>
          <w:rFonts w:ascii="Times New Roman" w:hAnsi="Times New Roman" w:cs="Times New Roman"/>
          <w:sz w:val="24"/>
          <w:szCs w:val="24"/>
        </w:rPr>
        <w:t xml:space="preserve">22/3 </w:t>
      </w:r>
      <w:r w:rsidR="001F4D01" w:rsidRPr="006565E4">
        <w:rPr>
          <w:rFonts w:ascii="Times New Roman" w:hAnsi="Times New Roman" w:cs="Times New Roman"/>
          <w:sz w:val="24"/>
          <w:szCs w:val="24"/>
        </w:rPr>
        <w:t>«О расходовании денежных средств выделяемых в рамках проекта «</w:t>
      </w:r>
      <w:r w:rsidR="00667D84" w:rsidRPr="006565E4">
        <w:rPr>
          <w:rFonts w:ascii="Times New Roman" w:hAnsi="Times New Roman" w:cs="Times New Roman"/>
          <w:sz w:val="24"/>
          <w:szCs w:val="24"/>
        </w:rPr>
        <w:t xml:space="preserve">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="00667D84" w:rsidRPr="006565E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67D84" w:rsidRPr="006565E4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6565E4" w:rsidRPr="006565E4">
        <w:rPr>
          <w:rFonts w:ascii="Times New Roman" w:hAnsi="Times New Roman" w:cs="Times New Roman"/>
          <w:sz w:val="24"/>
          <w:szCs w:val="24"/>
        </w:rPr>
        <w:t>»»</w:t>
      </w:r>
      <w:r w:rsidR="001F4D01" w:rsidRPr="006565E4">
        <w:rPr>
          <w:rFonts w:ascii="Times New Roman" w:hAnsi="Times New Roman" w:cs="Times New Roman"/>
          <w:sz w:val="24"/>
          <w:szCs w:val="24"/>
        </w:rPr>
        <w:t>;</w:t>
      </w:r>
    </w:p>
    <w:p w:rsidR="00852A06" w:rsidRDefault="00852A06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7B3">
        <w:rPr>
          <w:rFonts w:ascii="Times New Roman" w:hAnsi="Times New Roman" w:cs="Times New Roman"/>
          <w:sz w:val="24"/>
          <w:szCs w:val="24"/>
        </w:rPr>
        <w:t>1</w:t>
      </w:r>
      <w:r w:rsidR="006565E4">
        <w:rPr>
          <w:rFonts w:ascii="Times New Roman" w:hAnsi="Times New Roman" w:cs="Times New Roman"/>
          <w:sz w:val="24"/>
          <w:szCs w:val="24"/>
        </w:rPr>
        <w:t xml:space="preserve">0. </w:t>
      </w:r>
      <w:r w:rsidR="004A185D" w:rsidRPr="00CA77B3">
        <w:rPr>
          <w:rFonts w:ascii="Times New Roman" w:hAnsi="Times New Roman" w:cs="Times New Roman"/>
          <w:sz w:val="24"/>
          <w:szCs w:val="24"/>
        </w:rPr>
        <w:t>П</w:t>
      </w:r>
      <w:r w:rsidRPr="00CA77B3">
        <w:rPr>
          <w:rFonts w:ascii="Times New Roman" w:hAnsi="Times New Roman" w:cs="Times New Roman"/>
          <w:sz w:val="24"/>
          <w:szCs w:val="24"/>
        </w:rPr>
        <w:t>ротокол собрания жителей с</w:t>
      </w:r>
      <w:proofErr w:type="gramStart"/>
      <w:r w:rsidRPr="00CA77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77B3">
        <w:rPr>
          <w:rFonts w:ascii="Times New Roman" w:hAnsi="Times New Roman" w:cs="Times New Roman"/>
          <w:sz w:val="24"/>
          <w:szCs w:val="24"/>
        </w:rPr>
        <w:t>ри</w:t>
      </w:r>
      <w:r w:rsidR="00CA77B3" w:rsidRPr="00CA77B3">
        <w:rPr>
          <w:rFonts w:ascii="Times New Roman" w:hAnsi="Times New Roman" w:cs="Times New Roman"/>
          <w:sz w:val="24"/>
          <w:szCs w:val="24"/>
        </w:rPr>
        <w:t xml:space="preserve">вая Лука по вопросу утверждения </w:t>
      </w:r>
      <w:r w:rsidR="00481442" w:rsidRPr="00CA77B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A77B3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CA77B3" w:rsidRPr="00CA77B3">
        <w:rPr>
          <w:rFonts w:ascii="Times New Roman" w:hAnsi="Times New Roman" w:cs="Times New Roman"/>
          <w:sz w:val="24"/>
          <w:szCs w:val="24"/>
        </w:rPr>
        <w:t>06</w:t>
      </w:r>
      <w:r w:rsidR="004A185D" w:rsidRPr="00CA77B3">
        <w:rPr>
          <w:rFonts w:ascii="Times New Roman" w:hAnsi="Times New Roman" w:cs="Times New Roman"/>
          <w:sz w:val="24"/>
          <w:szCs w:val="24"/>
        </w:rPr>
        <w:t>.0</w:t>
      </w:r>
      <w:r w:rsidR="00CA77B3" w:rsidRPr="00CA77B3">
        <w:rPr>
          <w:rFonts w:ascii="Times New Roman" w:hAnsi="Times New Roman" w:cs="Times New Roman"/>
          <w:sz w:val="24"/>
          <w:szCs w:val="24"/>
        </w:rPr>
        <w:t>5</w:t>
      </w:r>
      <w:r w:rsidRPr="00CA77B3">
        <w:rPr>
          <w:rFonts w:ascii="Times New Roman" w:hAnsi="Times New Roman" w:cs="Times New Roman"/>
          <w:sz w:val="24"/>
          <w:szCs w:val="24"/>
        </w:rPr>
        <w:t>.201</w:t>
      </w:r>
      <w:r w:rsidR="00CA77B3" w:rsidRPr="00CA77B3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CA77B3">
        <w:rPr>
          <w:rFonts w:ascii="Times New Roman" w:hAnsi="Times New Roman" w:cs="Times New Roman"/>
          <w:sz w:val="24"/>
          <w:szCs w:val="24"/>
        </w:rPr>
        <w:t>г.</w:t>
      </w: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2FFE" w:rsidRDefault="00871405" w:rsidP="00AD2FFE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BF4160" w:rsidRPr="00BF4160" w:rsidRDefault="00BF4160" w:rsidP="00AD2FFE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1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Ч. 4 ст. 15 Закона </w:t>
      </w:r>
      <w:r w:rsidRPr="00BF4160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Pr="00BF416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определено, что указанные в </w:t>
      </w:r>
      <w:proofErr w:type="gramStart"/>
      <w:r w:rsidRPr="00BF4160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F4160">
        <w:rPr>
          <w:rFonts w:ascii="Times New Roman" w:hAnsi="Times New Roman" w:cs="Times New Roman"/>
          <w:sz w:val="24"/>
          <w:szCs w:val="24"/>
          <w:lang w:eastAsia="ru-RU"/>
        </w:rPr>
        <w:t>. 1 этой статьи субсидии предоставляются в порядке, установленном Правительством Иркутской области.</w:t>
      </w:r>
    </w:p>
    <w:p w:rsidR="00BF4160" w:rsidRPr="00BF4160" w:rsidRDefault="00BF4160" w:rsidP="00BF416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160">
        <w:rPr>
          <w:rFonts w:ascii="Times New Roman" w:hAnsi="Times New Roman" w:cs="Times New Roman"/>
          <w:sz w:val="24"/>
          <w:szCs w:val="24"/>
          <w:lang w:eastAsia="ru-RU"/>
        </w:rPr>
        <w:t xml:space="preserve">П. 1 Постановления Правительства Иркутской области от 14.05.2013 г. № 186-пп </w:t>
      </w:r>
      <w:r w:rsidRPr="00BF4160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BF416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BF4160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BF416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F4160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BF4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4160" w:rsidRPr="00BF4160" w:rsidRDefault="00BF4160" w:rsidP="00BF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60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spellStart"/>
      <w:proofErr w:type="gramStart"/>
      <w:r w:rsidRPr="00BF41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91D35">
        <w:rPr>
          <w:rFonts w:ascii="Times New Roman" w:hAnsi="Times New Roman" w:cs="Times New Roman"/>
          <w:sz w:val="24"/>
          <w:szCs w:val="24"/>
        </w:rPr>
        <w:t>/</w:t>
      </w:r>
      <w:r w:rsidRPr="00BF4160">
        <w:rPr>
          <w:rFonts w:ascii="Times New Roman" w:hAnsi="Times New Roman" w:cs="Times New Roman"/>
          <w:sz w:val="24"/>
          <w:szCs w:val="24"/>
        </w:rPr>
        <w:t>п</w:t>
      </w:r>
      <w:r w:rsidR="00591D35">
        <w:rPr>
          <w:rFonts w:ascii="Times New Roman" w:hAnsi="Times New Roman" w:cs="Times New Roman"/>
          <w:sz w:val="24"/>
          <w:szCs w:val="24"/>
        </w:rPr>
        <w:t>.</w:t>
      </w:r>
      <w:r w:rsidRPr="00BF4160">
        <w:rPr>
          <w:rFonts w:ascii="Times New Roman" w:hAnsi="Times New Roman" w:cs="Times New Roman"/>
          <w:sz w:val="24"/>
          <w:szCs w:val="24"/>
        </w:rPr>
        <w:t xml:space="preserve"> </w:t>
      </w:r>
      <w:r w:rsidR="00591D35">
        <w:rPr>
          <w:rFonts w:ascii="Times New Roman" w:hAnsi="Times New Roman" w:cs="Times New Roman"/>
          <w:sz w:val="24"/>
          <w:szCs w:val="24"/>
        </w:rPr>
        <w:t>«</w:t>
      </w:r>
      <w:r w:rsidRPr="00BF4160">
        <w:rPr>
          <w:rFonts w:ascii="Times New Roman" w:hAnsi="Times New Roman" w:cs="Times New Roman"/>
          <w:sz w:val="24"/>
          <w:szCs w:val="24"/>
        </w:rPr>
        <w:t>б</w:t>
      </w:r>
      <w:r w:rsidR="00591D35">
        <w:rPr>
          <w:rFonts w:ascii="Times New Roman" w:hAnsi="Times New Roman" w:cs="Times New Roman"/>
          <w:sz w:val="24"/>
          <w:szCs w:val="24"/>
        </w:rPr>
        <w:t>»</w:t>
      </w:r>
      <w:r w:rsidRPr="00BF4160">
        <w:rPr>
          <w:rFonts w:ascii="Times New Roman" w:hAnsi="Times New Roman" w:cs="Times New Roman"/>
          <w:sz w:val="24"/>
          <w:szCs w:val="24"/>
        </w:rPr>
        <w:t xml:space="preserve"> п. 4 вышеуказанного Порядка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BF4160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BF416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2727E1" w:rsidRPr="007912CC" w:rsidRDefault="0061421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60"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BF4160">
        <w:rPr>
          <w:rFonts w:ascii="Times New Roman" w:hAnsi="Times New Roman" w:cs="Times New Roman"/>
          <w:sz w:val="24"/>
          <w:szCs w:val="24"/>
        </w:rPr>
        <w:t xml:space="preserve"> </w:t>
      </w:r>
      <w:r w:rsidRPr="00BF4160">
        <w:rPr>
          <w:rFonts w:ascii="Times New Roman" w:hAnsi="Times New Roman" w:cs="Times New Roman"/>
          <w:sz w:val="24"/>
          <w:szCs w:val="24"/>
        </w:rPr>
        <w:t>с протоколом</w:t>
      </w:r>
      <w:r w:rsidR="002727E1" w:rsidRPr="00BF4160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gramStart"/>
      <w:r w:rsidR="002727E1" w:rsidRPr="007912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7E1" w:rsidRPr="007912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27E1" w:rsidRPr="007912CC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Лука </w:t>
      </w:r>
      <w:r w:rsidR="000352CC">
        <w:rPr>
          <w:rFonts w:ascii="Times New Roman" w:hAnsi="Times New Roman" w:cs="Times New Roman"/>
          <w:sz w:val="24"/>
          <w:szCs w:val="24"/>
        </w:rPr>
        <w:t xml:space="preserve">об утверждении перечня проектов народных инициатив 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от </w:t>
      </w:r>
      <w:r w:rsidR="000352CC">
        <w:rPr>
          <w:rFonts w:ascii="Times New Roman" w:hAnsi="Times New Roman" w:cs="Times New Roman"/>
          <w:sz w:val="24"/>
          <w:szCs w:val="24"/>
        </w:rPr>
        <w:t>06</w:t>
      </w:r>
      <w:r w:rsidR="002727E1" w:rsidRPr="007912CC">
        <w:rPr>
          <w:rFonts w:ascii="Times New Roman" w:hAnsi="Times New Roman" w:cs="Times New Roman"/>
          <w:sz w:val="24"/>
          <w:szCs w:val="24"/>
        </w:rPr>
        <w:t>.0</w:t>
      </w:r>
      <w:r w:rsidR="000352CC">
        <w:rPr>
          <w:rFonts w:ascii="Times New Roman" w:hAnsi="Times New Roman" w:cs="Times New Roman"/>
          <w:sz w:val="24"/>
          <w:szCs w:val="24"/>
        </w:rPr>
        <w:t>5</w:t>
      </w:r>
      <w:r w:rsidR="002727E1" w:rsidRPr="007912CC">
        <w:rPr>
          <w:rFonts w:ascii="Times New Roman" w:hAnsi="Times New Roman" w:cs="Times New Roman"/>
          <w:sz w:val="24"/>
          <w:szCs w:val="24"/>
        </w:rPr>
        <w:t>.201</w:t>
      </w:r>
      <w:r w:rsidR="000352CC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г. </w:t>
      </w:r>
      <w:r w:rsidR="000352CC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E1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определены следующие мероприятия:</w:t>
      </w:r>
    </w:p>
    <w:p w:rsidR="002727E1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- </w:t>
      </w:r>
      <w:r w:rsidR="000352CC">
        <w:rPr>
          <w:rFonts w:ascii="Times New Roman" w:hAnsi="Times New Roman" w:cs="Times New Roman"/>
          <w:sz w:val="24"/>
          <w:szCs w:val="24"/>
        </w:rPr>
        <w:t>строительство теплого туалета</w:t>
      </w:r>
      <w:r w:rsidR="00EB57CF">
        <w:rPr>
          <w:rFonts w:ascii="Times New Roman" w:hAnsi="Times New Roman" w:cs="Times New Roman"/>
          <w:sz w:val="24"/>
          <w:szCs w:val="24"/>
        </w:rPr>
        <w:t xml:space="preserve"> в библиотеке </w:t>
      </w:r>
      <w:proofErr w:type="gramStart"/>
      <w:r w:rsidR="00EB57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5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57CF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EB57CF">
        <w:rPr>
          <w:rFonts w:ascii="Times New Roman" w:hAnsi="Times New Roman" w:cs="Times New Roman"/>
          <w:sz w:val="24"/>
          <w:szCs w:val="24"/>
        </w:rPr>
        <w:t xml:space="preserve"> Лука</w:t>
      </w:r>
      <w:r w:rsidRPr="007912CC">
        <w:rPr>
          <w:rFonts w:ascii="Times New Roman" w:hAnsi="Times New Roman" w:cs="Times New Roman"/>
          <w:sz w:val="24"/>
          <w:szCs w:val="24"/>
        </w:rPr>
        <w:t>;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- </w:t>
      </w:r>
      <w:r w:rsidR="00EB57CF">
        <w:rPr>
          <w:rFonts w:ascii="Times New Roman" w:hAnsi="Times New Roman" w:cs="Times New Roman"/>
          <w:sz w:val="24"/>
          <w:szCs w:val="24"/>
        </w:rPr>
        <w:t xml:space="preserve">строительство теплого туалета в здании </w:t>
      </w:r>
      <w:r w:rsidR="006565E4">
        <w:rPr>
          <w:rFonts w:ascii="Times New Roman" w:hAnsi="Times New Roman" w:cs="Times New Roman"/>
          <w:sz w:val="24"/>
          <w:szCs w:val="24"/>
        </w:rPr>
        <w:t>клуба</w:t>
      </w:r>
      <w:r w:rsidR="00EB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7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5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57CF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EB57CF">
        <w:rPr>
          <w:rFonts w:ascii="Times New Roman" w:hAnsi="Times New Roman" w:cs="Times New Roman"/>
          <w:sz w:val="24"/>
          <w:szCs w:val="24"/>
        </w:rPr>
        <w:t xml:space="preserve"> Лука</w:t>
      </w:r>
      <w:r w:rsidRPr="007912CC">
        <w:rPr>
          <w:rFonts w:ascii="Times New Roman" w:hAnsi="Times New Roman" w:cs="Times New Roman"/>
          <w:sz w:val="24"/>
          <w:szCs w:val="24"/>
        </w:rPr>
        <w:t>.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proofErr w:type="gramStart"/>
      <w:r w:rsidRPr="007912C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F41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«б» п</w:t>
      </w:r>
      <w:r w:rsidR="00BF4160">
        <w:rPr>
          <w:rFonts w:ascii="Times New Roman" w:hAnsi="Times New Roman" w:cs="Times New Roman"/>
          <w:sz w:val="24"/>
          <w:szCs w:val="24"/>
        </w:rPr>
        <w:t>.</w:t>
      </w:r>
      <w:r w:rsidRPr="007912CC">
        <w:rPr>
          <w:rFonts w:ascii="Times New Roman" w:hAnsi="Times New Roman" w:cs="Times New Roman"/>
          <w:sz w:val="24"/>
          <w:szCs w:val="24"/>
        </w:rPr>
        <w:t xml:space="preserve"> 4 Порядка</w:t>
      </w:r>
      <w:r w:rsidR="00D972EE">
        <w:rPr>
          <w:rFonts w:ascii="Times New Roman" w:hAnsi="Times New Roman" w:cs="Times New Roman"/>
          <w:sz w:val="24"/>
          <w:szCs w:val="24"/>
        </w:rPr>
        <w:t xml:space="preserve"> </w:t>
      </w:r>
      <w:r w:rsidR="00D972EE" w:rsidRPr="00602706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="00D972EE" w:rsidRPr="0060270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972EE" w:rsidRPr="00602706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Pr="007912C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представлены в </w:t>
      </w:r>
      <w:r w:rsidR="004A3BDB">
        <w:rPr>
          <w:rFonts w:ascii="Times New Roman" w:hAnsi="Times New Roman" w:cs="Times New Roman"/>
          <w:sz w:val="24"/>
          <w:szCs w:val="24"/>
        </w:rPr>
        <w:t>управление Губернатора Иркутской области и Правительства</w:t>
      </w:r>
      <w:r w:rsidRPr="007912CC">
        <w:rPr>
          <w:rFonts w:ascii="Times New Roman" w:hAnsi="Times New Roman" w:cs="Times New Roman"/>
          <w:sz w:val="24"/>
          <w:szCs w:val="24"/>
        </w:rPr>
        <w:t xml:space="preserve"> Иркутской области по региональной политике документы об итогах с</w:t>
      </w:r>
      <w:r w:rsidR="00F66E69">
        <w:rPr>
          <w:rFonts w:ascii="Times New Roman" w:hAnsi="Times New Roman" w:cs="Times New Roman"/>
          <w:sz w:val="24"/>
          <w:szCs w:val="24"/>
        </w:rPr>
        <w:t>обрания жителей села</w:t>
      </w:r>
      <w:r w:rsidRPr="007912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A3BDB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7912CC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>
        <w:rPr>
          <w:rFonts w:ascii="Times New Roman" w:hAnsi="Times New Roman" w:cs="Times New Roman"/>
          <w:sz w:val="24"/>
          <w:szCs w:val="24"/>
        </w:rPr>
        <w:t>И</w:t>
      </w:r>
      <w:r w:rsidRPr="007912CC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>
        <w:rPr>
          <w:rFonts w:ascii="Times New Roman" w:hAnsi="Times New Roman" w:cs="Times New Roman"/>
          <w:sz w:val="24"/>
          <w:szCs w:val="24"/>
        </w:rPr>
        <w:t xml:space="preserve">в 2013 году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Криволукскому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4A3BDB">
        <w:rPr>
          <w:rFonts w:ascii="Times New Roman" w:hAnsi="Times New Roman" w:cs="Times New Roman"/>
          <w:sz w:val="24"/>
          <w:szCs w:val="24"/>
        </w:rPr>
        <w:t>196 800</w:t>
      </w:r>
      <w:r w:rsidR="00064954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принятия муниципальных правовых актов по вопросам местного значения и иным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вопросам, которые в соответствии с федеральными законами вправе решать органы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местного самоуправления (</w:t>
      </w:r>
      <w:proofErr w:type="gramStart"/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ч</w:t>
      </w:r>
      <w:proofErr w:type="gramEnd"/>
      <w:r w:rsidR="00BF416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1, 2 ст</w:t>
      </w:r>
      <w:r w:rsidR="00591D3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86 БК РФ) и подлежат отражению в реестре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расходных обязательств (ст. 87 Б</w:t>
      </w:r>
      <w:r w:rsidR="00BF4160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РФ).</w:t>
      </w:r>
      <w:r w:rsidRPr="0037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F5" w:rsidRPr="00372019" w:rsidRDefault="004C2D45" w:rsidP="0037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2CC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Pr="00F4488D">
        <w:rPr>
          <w:rFonts w:ascii="Times New Roman" w:hAnsi="Times New Roman" w:cs="Times New Roman"/>
          <w:sz w:val="24"/>
          <w:szCs w:val="24"/>
        </w:rPr>
        <w:t>муниципального образования от 2</w:t>
      </w:r>
      <w:r w:rsidR="00AF1D32" w:rsidRPr="00F4488D">
        <w:rPr>
          <w:rFonts w:ascii="Times New Roman" w:hAnsi="Times New Roman" w:cs="Times New Roman"/>
          <w:sz w:val="24"/>
          <w:szCs w:val="24"/>
        </w:rPr>
        <w:t>5</w:t>
      </w:r>
      <w:r w:rsidRPr="00F4488D">
        <w:rPr>
          <w:rFonts w:ascii="Times New Roman" w:hAnsi="Times New Roman" w:cs="Times New Roman"/>
          <w:sz w:val="24"/>
          <w:szCs w:val="24"/>
        </w:rPr>
        <w:t>.</w:t>
      </w:r>
      <w:r w:rsidR="00AF1D32" w:rsidRPr="00F4488D">
        <w:rPr>
          <w:rFonts w:ascii="Times New Roman" w:hAnsi="Times New Roman" w:cs="Times New Roman"/>
          <w:sz w:val="24"/>
          <w:szCs w:val="24"/>
        </w:rPr>
        <w:t>10</w:t>
      </w:r>
      <w:r w:rsidRPr="00F4488D">
        <w:rPr>
          <w:rFonts w:ascii="Times New Roman" w:hAnsi="Times New Roman" w:cs="Times New Roman"/>
          <w:sz w:val="24"/>
          <w:szCs w:val="24"/>
        </w:rPr>
        <w:t>.201</w:t>
      </w:r>
      <w:r w:rsidR="00AF1D32" w:rsidRPr="00F4488D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F4488D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AF1D32" w:rsidRPr="00F4488D">
        <w:rPr>
          <w:rFonts w:ascii="Times New Roman" w:hAnsi="Times New Roman" w:cs="Times New Roman"/>
          <w:sz w:val="24"/>
          <w:szCs w:val="24"/>
        </w:rPr>
        <w:t>22/3</w:t>
      </w:r>
      <w:r w:rsidRPr="00F4488D">
        <w:rPr>
          <w:rFonts w:ascii="Times New Roman" w:hAnsi="Times New Roman" w:cs="Times New Roman"/>
          <w:sz w:val="24"/>
          <w:szCs w:val="24"/>
        </w:rPr>
        <w:t xml:space="preserve"> «О расходовании денежных средств выделяемых в рамках проекта </w:t>
      </w:r>
      <w:r w:rsidR="00AF1D32" w:rsidRPr="00F4488D">
        <w:rPr>
          <w:rFonts w:ascii="Times New Roman" w:hAnsi="Times New Roman" w:cs="Times New Roman"/>
          <w:sz w:val="24"/>
          <w:szCs w:val="24"/>
        </w:rPr>
        <w:t xml:space="preserve">«Предоставления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="00AF1D32" w:rsidRPr="00F4488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F1D32" w:rsidRPr="00F4488D">
        <w:rPr>
          <w:rFonts w:ascii="Times New Roman" w:hAnsi="Times New Roman" w:cs="Times New Roman"/>
          <w:sz w:val="24"/>
          <w:szCs w:val="24"/>
        </w:rPr>
        <w:t xml:space="preserve"> расходов, связанных</w:t>
      </w:r>
      <w:r w:rsidR="00AF1D32">
        <w:rPr>
          <w:rFonts w:ascii="Times New Roman" w:hAnsi="Times New Roman" w:cs="Times New Roman"/>
          <w:sz w:val="24"/>
          <w:szCs w:val="24"/>
        </w:rPr>
        <w:t xml:space="preserve"> с реализацией мероприятий перечня проектов народных инициатив»</w:t>
      </w:r>
      <w:r w:rsidRPr="007912CC">
        <w:rPr>
          <w:rFonts w:ascii="Times New Roman" w:hAnsi="Times New Roman" w:cs="Times New Roman"/>
          <w:sz w:val="24"/>
          <w:szCs w:val="24"/>
        </w:rPr>
        <w:t xml:space="preserve">» были установлены расходные обязательства на реализацию мероприятий </w:t>
      </w:r>
      <w:r w:rsidR="00AF1D32"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7912C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372019">
        <w:rPr>
          <w:rFonts w:ascii="Times New Roman" w:hAnsi="Times New Roman" w:cs="Times New Roman"/>
          <w:sz w:val="24"/>
          <w:szCs w:val="24"/>
        </w:rPr>
        <w:t>инициатив.</w:t>
      </w:r>
      <w:proofErr w:type="gramEnd"/>
      <w:r w:rsidRPr="00372019">
        <w:rPr>
          <w:rFonts w:ascii="Times New Roman" w:hAnsi="Times New Roman" w:cs="Times New Roman"/>
          <w:sz w:val="24"/>
          <w:szCs w:val="24"/>
        </w:rPr>
        <w:t xml:space="preserve"> </w:t>
      </w:r>
      <w:r w:rsidR="00AF1D32" w:rsidRPr="00372019">
        <w:rPr>
          <w:rFonts w:ascii="Times New Roman" w:hAnsi="Times New Roman" w:cs="Times New Roman"/>
          <w:sz w:val="24"/>
          <w:szCs w:val="24"/>
        </w:rPr>
        <w:t>В решении определены</w:t>
      </w:r>
      <w:r w:rsidR="002727E1" w:rsidRPr="00372019">
        <w:rPr>
          <w:rFonts w:ascii="Times New Roman" w:hAnsi="Times New Roman" w:cs="Times New Roman"/>
          <w:sz w:val="24"/>
          <w:szCs w:val="24"/>
        </w:rPr>
        <w:t xml:space="preserve"> </w:t>
      </w:r>
      <w:r w:rsidR="00134652" w:rsidRPr="00372019">
        <w:rPr>
          <w:rFonts w:ascii="Times New Roman" w:hAnsi="Times New Roman" w:cs="Times New Roman"/>
          <w:sz w:val="24"/>
          <w:szCs w:val="24"/>
        </w:rPr>
        <w:t>только мероприяти</w:t>
      </w:r>
      <w:r w:rsidR="00AF1D32" w:rsidRPr="00372019">
        <w:rPr>
          <w:rFonts w:ascii="Times New Roman" w:hAnsi="Times New Roman" w:cs="Times New Roman"/>
          <w:sz w:val="24"/>
          <w:szCs w:val="24"/>
        </w:rPr>
        <w:t>я, о</w:t>
      </w:r>
      <w:r w:rsidRPr="00372019">
        <w:rPr>
          <w:rFonts w:ascii="Times New Roman" w:hAnsi="Times New Roman" w:cs="Times New Roman"/>
          <w:sz w:val="24"/>
          <w:szCs w:val="24"/>
        </w:rPr>
        <w:t>днако данное решение Думы не может быть признано  правильным, т.к. в решении не определены сроки  реализации эт</w:t>
      </w:r>
      <w:r w:rsidR="00064954" w:rsidRPr="00372019">
        <w:rPr>
          <w:rFonts w:ascii="Times New Roman" w:hAnsi="Times New Roman" w:cs="Times New Roman"/>
          <w:sz w:val="24"/>
          <w:szCs w:val="24"/>
        </w:rPr>
        <w:t>ого мероприятия</w:t>
      </w:r>
      <w:r w:rsidRPr="00372019">
        <w:rPr>
          <w:rFonts w:ascii="Times New Roman" w:hAnsi="Times New Roman" w:cs="Times New Roman"/>
          <w:sz w:val="24"/>
          <w:szCs w:val="24"/>
        </w:rPr>
        <w:t xml:space="preserve"> и источники  финансирования (местный на условиях </w:t>
      </w:r>
      <w:proofErr w:type="spellStart"/>
      <w:r w:rsidRPr="00372019">
        <w:rPr>
          <w:rFonts w:ascii="Times New Roman" w:hAnsi="Times New Roman" w:cs="Times New Roman"/>
          <w:sz w:val="24"/>
          <w:szCs w:val="24"/>
        </w:rPr>
        <w:t>софин</w:t>
      </w:r>
      <w:r w:rsidR="002727E1" w:rsidRPr="00372019">
        <w:rPr>
          <w:rFonts w:ascii="Times New Roman" w:hAnsi="Times New Roman" w:cs="Times New Roman"/>
          <w:sz w:val="24"/>
          <w:szCs w:val="24"/>
        </w:rPr>
        <w:t>ансирования</w:t>
      </w:r>
      <w:proofErr w:type="spellEnd"/>
      <w:r w:rsidR="002727E1" w:rsidRPr="00372019">
        <w:rPr>
          <w:rFonts w:ascii="Times New Roman" w:hAnsi="Times New Roman" w:cs="Times New Roman"/>
          <w:sz w:val="24"/>
          <w:szCs w:val="24"/>
        </w:rPr>
        <w:t>, областной  бюджет).</w:t>
      </w:r>
      <w:r w:rsidR="00F4488D">
        <w:rPr>
          <w:rFonts w:ascii="Times New Roman" w:hAnsi="Times New Roman" w:cs="Times New Roman"/>
          <w:sz w:val="24"/>
          <w:szCs w:val="24"/>
        </w:rPr>
        <w:t xml:space="preserve"> Также следует отметить, что вышеуказанным решением были приняты расходные обязательства позже (решение от 25.10.2013г.), чем были приняты бюджетные ассигнования и заключен договор </w:t>
      </w:r>
      <w:r w:rsidR="00F4488D" w:rsidRPr="007912CC">
        <w:rPr>
          <w:rFonts w:ascii="Times New Roman" w:hAnsi="Times New Roman" w:cs="Times New Roman"/>
          <w:sz w:val="24"/>
          <w:szCs w:val="24"/>
        </w:rPr>
        <w:t>на реализацию мероприятий народных инициатив</w:t>
      </w:r>
      <w:r w:rsidR="00F4488D">
        <w:rPr>
          <w:rFonts w:ascii="Times New Roman" w:hAnsi="Times New Roman" w:cs="Times New Roman"/>
          <w:sz w:val="24"/>
          <w:szCs w:val="24"/>
        </w:rPr>
        <w:t>.</w:t>
      </w:r>
      <w:r w:rsidRPr="0037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8A" w:rsidRPr="00372019" w:rsidRDefault="00097F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3720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72019">
        <w:rPr>
          <w:rFonts w:ascii="Times New Roman" w:hAnsi="Times New Roman" w:cs="Times New Roman"/>
          <w:sz w:val="24"/>
          <w:szCs w:val="24"/>
        </w:rPr>
        <w:t>. 1 ст. 87 БК РФ реестр расходных обязательств подлежит обязательному ведению органами местного самоуправления.</w:t>
      </w:r>
    </w:p>
    <w:p w:rsidR="00853DF5" w:rsidRDefault="00097F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0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Реестр расходных обязательств </w:t>
      </w:r>
      <w:r w:rsidR="00452EC6" w:rsidRPr="0037201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52EC6" w:rsidRPr="00372019">
        <w:rPr>
          <w:rFonts w:ascii="Times New Roman" w:hAnsi="Times New Roman" w:cs="Times New Roman"/>
          <w:sz w:val="24"/>
          <w:szCs w:val="24"/>
          <w:lang w:eastAsia="ru-RU"/>
        </w:rPr>
        <w:t>Криволукском</w:t>
      </w:r>
      <w:proofErr w:type="spellEnd"/>
      <w:r w:rsidR="00452EC6" w:rsidRPr="0037201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372019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</w:t>
      </w:r>
      <w:r w:rsidR="00BF4160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844139" w:rsidRPr="003720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1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44139" w:rsidRPr="007A0682">
        <w:rPr>
          <w:rFonts w:ascii="Times New Roman" w:hAnsi="Times New Roman" w:cs="Times New Roman"/>
          <w:sz w:val="24"/>
          <w:szCs w:val="24"/>
          <w:lang w:eastAsia="ru-RU"/>
        </w:rPr>
        <w:t>орядк</w:t>
      </w:r>
      <w:r w:rsidR="00BF41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46569" w:rsidRPr="007A0682">
        <w:rPr>
          <w:rFonts w:ascii="Times New Roman" w:hAnsi="Times New Roman" w:cs="Times New Roman"/>
          <w:sz w:val="24"/>
          <w:szCs w:val="24"/>
          <w:lang w:eastAsia="ru-RU"/>
        </w:rPr>
        <w:t>, утвержден</w:t>
      </w:r>
      <w:r w:rsidR="00BF4160">
        <w:rPr>
          <w:rFonts w:ascii="Times New Roman" w:hAnsi="Times New Roman" w:cs="Times New Roman"/>
          <w:sz w:val="24"/>
          <w:szCs w:val="24"/>
          <w:lang w:eastAsia="ru-RU"/>
        </w:rPr>
        <w:t>ном</w:t>
      </w:r>
      <w:r w:rsidR="00746569" w:rsidRPr="007A068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746569" w:rsidRPr="007A0682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746569" w:rsidRPr="007A068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от 16.12.2005</w:t>
      </w:r>
      <w:r w:rsidR="00591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569" w:rsidRPr="007A0682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591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569" w:rsidRPr="007A06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4139" w:rsidRPr="007A06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488D" w:rsidRPr="006B1092" w:rsidRDefault="00F4488D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4452">
        <w:rPr>
          <w:rFonts w:ascii="Times New Roman" w:hAnsi="Times New Roman" w:cs="Times New Roman"/>
          <w:sz w:val="24"/>
          <w:szCs w:val="24"/>
          <w:lang w:eastAsia="ru-RU"/>
        </w:rPr>
        <w:t>Проверка показала, что</w:t>
      </w:r>
      <w:r w:rsidR="00452EC6"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>при заполнении</w:t>
      </w:r>
      <w:r w:rsidR="00844139"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proofErr w:type="spellStart"/>
      <w:r w:rsidR="00452EC6" w:rsidRPr="00014452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844139"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в графах 3-5 </w:t>
      </w:r>
      <w:r w:rsidR="00014452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основания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расх</w:t>
      </w:r>
      <w:r w:rsidR="00014452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0144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014452">
        <w:rPr>
          <w:rFonts w:ascii="Times New Roman" w:hAnsi="Times New Roman" w:cs="Times New Roman"/>
          <w:sz w:val="24"/>
          <w:szCs w:val="24"/>
        </w:rPr>
        <w:t>на реализацию мероприятий перечня проектов народных инициатив</w:t>
      </w:r>
      <w:r w:rsidR="00014452"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14452"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014452">
        <w:rPr>
          <w:rFonts w:ascii="Times New Roman" w:hAnsi="Times New Roman" w:cs="Times New Roman"/>
          <w:sz w:val="24"/>
          <w:szCs w:val="24"/>
          <w:lang w:eastAsia="ru-RU"/>
        </w:rPr>
        <w:t>было указано</w:t>
      </w:r>
      <w:r w:rsidR="00014452" w:rsidRPr="00014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014452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14452" w:rsidRPr="00014452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14452" w:rsidRPr="000144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25.10.2013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014452" w:rsidRPr="00014452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014452" w:rsidRPr="00014452">
        <w:rPr>
          <w:rFonts w:ascii="Times New Roman" w:hAnsi="Times New Roman" w:cs="Times New Roman"/>
          <w:sz w:val="24"/>
          <w:szCs w:val="24"/>
        </w:rPr>
        <w:t>22/3 «О расходовании денежных средств выделяемых в рамках проекта «Предоставления в 2013 году из областного бюджета бюджетам городских округов</w:t>
      </w:r>
      <w:proofErr w:type="gramEnd"/>
      <w:r w:rsidR="00014452" w:rsidRPr="00014452">
        <w:rPr>
          <w:rFonts w:ascii="Times New Roman" w:hAnsi="Times New Roman" w:cs="Times New Roman"/>
          <w:sz w:val="24"/>
          <w:szCs w:val="24"/>
        </w:rPr>
        <w:t xml:space="preserve">, муниципальных районов и поселений </w:t>
      </w:r>
      <w:r w:rsidR="00014452" w:rsidRPr="006B1092">
        <w:rPr>
          <w:rFonts w:ascii="Times New Roman" w:hAnsi="Times New Roman" w:cs="Times New Roman"/>
          <w:sz w:val="24"/>
          <w:szCs w:val="24"/>
        </w:rPr>
        <w:t xml:space="preserve">Иркутской области субсидий в целях </w:t>
      </w:r>
      <w:proofErr w:type="spellStart"/>
      <w:r w:rsidR="00014452" w:rsidRPr="006B109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14452" w:rsidRPr="006B1092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инициатив»».</w:t>
      </w:r>
    </w:p>
    <w:p w:rsidR="002D49C7" w:rsidRPr="002D49C7" w:rsidRDefault="00014452" w:rsidP="006B1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также отметить, что Порядок ведения реестра расходных обязательств </w:t>
      </w:r>
      <w:proofErr w:type="spellStart"/>
      <w:r w:rsidRPr="006B1092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постановлением Администрации </w:t>
      </w:r>
      <w:proofErr w:type="spellStart"/>
      <w:r w:rsidRPr="006B1092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от 16.12.2005</w:t>
      </w:r>
      <w:r w:rsidR="00591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591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противоречит Рекомендациям</w:t>
      </w:r>
      <w:r w:rsidR="00097F8A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</w:t>
      </w:r>
      <w:r w:rsidR="00342C7D" w:rsidRPr="006B1092">
        <w:rPr>
          <w:rFonts w:ascii="Times New Roman" w:hAnsi="Times New Roman" w:cs="Times New Roman"/>
          <w:sz w:val="24"/>
          <w:szCs w:val="24"/>
          <w:lang w:eastAsia="ru-RU"/>
        </w:rPr>
        <w:t>(приказ</w:t>
      </w:r>
      <w:r w:rsidR="00097F8A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Минфина от 07.09.2007</w:t>
      </w:r>
      <w:r w:rsidR="00591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F8A" w:rsidRPr="006B1092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E25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F8A" w:rsidRPr="006B1092">
        <w:rPr>
          <w:rFonts w:ascii="Times New Roman" w:hAnsi="Times New Roman" w:cs="Times New Roman"/>
          <w:sz w:val="24"/>
          <w:szCs w:val="24"/>
          <w:lang w:eastAsia="ru-RU"/>
        </w:rPr>
        <w:t>77н «Об утверждении Рекомендаций по заполнению форм реестров расходных обязательств суб</w:t>
      </w:r>
      <w:r w:rsidR="002A327C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</w:t>
      </w:r>
      <w:r w:rsidR="00844139" w:rsidRPr="006B1092">
        <w:rPr>
          <w:rFonts w:ascii="Times New Roman" w:hAnsi="Times New Roman" w:cs="Times New Roman"/>
          <w:sz w:val="24"/>
          <w:szCs w:val="24"/>
          <w:lang w:eastAsia="ru-RU"/>
        </w:rPr>
        <w:t>субъекта</w:t>
      </w:r>
      <w:proofErr w:type="gramEnd"/>
      <w:r w:rsidR="00844139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4139" w:rsidRPr="006B1092">
        <w:rPr>
          <w:rFonts w:ascii="Times New Roman" w:hAnsi="Times New Roman" w:cs="Times New Roman"/>
          <w:sz w:val="24"/>
          <w:szCs w:val="24"/>
          <w:lang w:eastAsia="ru-RU"/>
        </w:rPr>
        <w:t>РФ»</w:t>
      </w:r>
      <w:r w:rsidR="00342C7D" w:rsidRPr="006B109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317F6" w:rsidRPr="006B1092">
        <w:rPr>
          <w:rFonts w:ascii="Times New Roman" w:hAnsi="Times New Roman" w:cs="Times New Roman"/>
          <w:sz w:val="24"/>
          <w:szCs w:val="24"/>
          <w:lang w:eastAsia="ru-RU"/>
        </w:rPr>
        <w:t>огласно п.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17F6" w:rsidRPr="006B109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317F6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="00D317F6" w:rsidRPr="006B109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317F6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="006B109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екомендаций в 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реестрах расходных обязательств </w:t>
      </w:r>
      <w:r w:rsidR="006B109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субъектов РФ должна содержаться информация о 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нормативно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, определяюще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 и порядок расходования сре</w:t>
      </w:r>
      <w:proofErr w:type="gramStart"/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дств в ч</w:t>
      </w:r>
      <w:proofErr w:type="gramEnd"/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>асти нормативных правовых актов, договоров, соглашений Российской Федерации</w:t>
      </w:r>
      <w:r w:rsidR="006B1092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2D49C7" w:rsidRPr="006B1092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 Российской</w:t>
      </w:r>
      <w:r w:rsidR="002D49C7" w:rsidRPr="002D49C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6B1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1C2F" w:rsidRPr="002D49C7" w:rsidRDefault="003B1C2F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9C7">
        <w:rPr>
          <w:rFonts w:ascii="Times New Roman" w:hAnsi="Times New Roman" w:cs="Times New Roman"/>
          <w:sz w:val="24"/>
          <w:szCs w:val="24"/>
        </w:rPr>
        <w:t xml:space="preserve">Расходные обязательства по финансированию мероприятий перечня проектов народных инициатив в реестр расходных обязательств </w:t>
      </w:r>
      <w:proofErr w:type="spellStart"/>
      <w:r w:rsidRPr="002D49C7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2D4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345CBC" w:rsidRPr="00CA1F5A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C7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2D49C7">
        <w:rPr>
          <w:rFonts w:ascii="Times New Roman" w:hAnsi="Times New Roman" w:cs="Times New Roman"/>
          <w:sz w:val="24"/>
          <w:szCs w:val="24"/>
        </w:rPr>
        <w:t>Думы</w:t>
      </w:r>
      <w:r w:rsidRPr="002D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027" w:rsidRPr="002D49C7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2D49C7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2D49C7">
        <w:rPr>
          <w:rFonts w:ascii="Times New Roman" w:hAnsi="Times New Roman" w:cs="Times New Roman"/>
          <w:sz w:val="24"/>
          <w:szCs w:val="24"/>
        </w:rPr>
        <w:t>муниципального</w:t>
      </w:r>
      <w:r w:rsidR="00952471" w:rsidRPr="007912C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от </w:t>
      </w:r>
      <w:r w:rsidR="003D5F98">
        <w:rPr>
          <w:rFonts w:ascii="Times New Roman" w:hAnsi="Times New Roman" w:cs="Times New Roman"/>
          <w:sz w:val="24"/>
          <w:szCs w:val="24"/>
        </w:rPr>
        <w:t>23</w:t>
      </w:r>
      <w:r w:rsidRPr="007912CC">
        <w:rPr>
          <w:rFonts w:ascii="Times New Roman" w:hAnsi="Times New Roman" w:cs="Times New Roman"/>
          <w:sz w:val="24"/>
          <w:szCs w:val="24"/>
        </w:rPr>
        <w:t>.0</w:t>
      </w:r>
      <w:r w:rsidR="003D5F98">
        <w:rPr>
          <w:rFonts w:ascii="Times New Roman" w:hAnsi="Times New Roman" w:cs="Times New Roman"/>
          <w:sz w:val="24"/>
          <w:szCs w:val="24"/>
        </w:rPr>
        <w:t>7</w:t>
      </w:r>
      <w:r w:rsidR="00952471" w:rsidRPr="007912CC">
        <w:rPr>
          <w:rFonts w:ascii="Times New Roman" w:hAnsi="Times New Roman" w:cs="Times New Roman"/>
          <w:sz w:val="24"/>
          <w:szCs w:val="24"/>
        </w:rPr>
        <w:t>.201</w:t>
      </w:r>
      <w:r w:rsidR="003D5F98">
        <w:rPr>
          <w:rFonts w:ascii="Times New Roman" w:hAnsi="Times New Roman" w:cs="Times New Roman"/>
          <w:sz w:val="24"/>
          <w:szCs w:val="24"/>
        </w:rPr>
        <w:t>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7912CC">
        <w:rPr>
          <w:rFonts w:ascii="Times New Roman" w:hAnsi="Times New Roman" w:cs="Times New Roman"/>
          <w:sz w:val="24"/>
          <w:szCs w:val="24"/>
        </w:rPr>
        <w:t>г.</w:t>
      </w:r>
      <w:r w:rsidR="00E2594A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7912CC">
        <w:rPr>
          <w:rFonts w:ascii="Times New Roman" w:hAnsi="Times New Roman" w:cs="Times New Roman"/>
          <w:sz w:val="24"/>
          <w:szCs w:val="24"/>
        </w:rPr>
        <w:t xml:space="preserve">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="003D5F98">
        <w:rPr>
          <w:rFonts w:ascii="Times New Roman" w:hAnsi="Times New Roman" w:cs="Times New Roman"/>
          <w:sz w:val="24"/>
          <w:szCs w:val="24"/>
        </w:rPr>
        <w:t>18</w:t>
      </w:r>
      <w:r w:rsidRPr="007912CC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proofErr w:type="spellStart"/>
      <w:r w:rsidR="00542027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7912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912CC">
        <w:rPr>
          <w:rFonts w:ascii="Times New Roman" w:hAnsi="Times New Roman" w:cs="Times New Roman"/>
          <w:sz w:val="24"/>
          <w:szCs w:val="24"/>
        </w:rPr>
        <w:t>на 201</w:t>
      </w:r>
      <w:r w:rsidR="003D5F98">
        <w:rPr>
          <w:rFonts w:ascii="Times New Roman" w:hAnsi="Times New Roman" w:cs="Times New Roman"/>
          <w:sz w:val="24"/>
          <w:szCs w:val="24"/>
        </w:rPr>
        <w:t>3</w:t>
      </w:r>
      <w:r w:rsidRPr="007912CC">
        <w:rPr>
          <w:rFonts w:ascii="Times New Roman" w:hAnsi="Times New Roman" w:cs="Times New Roman"/>
          <w:sz w:val="24"/>
          <w:szCs w:val="24"/>
        </w:rPr>
        <w:t xml:space="preserve"> год» в сумме </w:t>
      </w:r>
      <w:r w:rsidR="003D5F98">
        <w:rPr>
          <w:rFonts w:ascii="Times New Roman" w:hAnsi="Times New Roman" w:cs="Times New Roman"/>
          <w:sz w:val="24"/>
          <w:szCs w:val="24"/>
        </w:rPr>
        <w:t>198800</w:t>
      </w:r>
      <w:r w:rsidR="00542027" w:rsidRPr="007912CC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  <w:r w:rsidR="00591D35">
        <w:rPr>
          <w:rFonts w:ascii="Times New Roman" w:hAnsi="Times New Roman" w:cs="Times New Roman"/>
          <w:sz w:val="24"/>
          <w:szCs w:val="24"/>
        </w:rPr>
        <w:t>,</w:t>
      </w:r>
      <w:r w:rsidRPr="007912CC">
        <w:rPr>
          <w:rFonts w:ascii="Times New Roman" w:hAnsi="Times New Roman" w:cs="Times New Roman"/>
          <w:sz w:val="24"/>
          <w:szCs w:val="24"/>
        </w:rPr>
        <w:t xml:space="preserve"> в том числе размер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3D5F98">
        <w:rPr>
          <w:rFonts w:ascii="Times New Roman" w:hAnsi="Times New Roman" w:cs="Times New Roman"/>
          <w:sz w:val="24"/>
          <w:szCs w:val="24"/>
        </w:rPr>
        <w:t>2000</w:t>
      </w:r>
      <w:r w:rsidR="00542027" w:rsidRPr="007912CC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42027" w:rsidRPr="007912CC">
        <w:rPr>
          <w:rFonts w:ascii="Times New Roman" w:hAnsi="Times New Roman" w:cs="Times New Roman"/>
          <w:sz w:val="24"/>
          <w:szCs w:val="24"/>
        </w:rPr>
        <w:t>1</w:t>
      </w:r>
      <w:r w:rsidR="003D5F98">
        <w:rPr>
          <w:rFonts w:ascii="Times New Roman" w:hAnsi="Times New Roman" w:cs="Times New Roman"/>
          <w:sz w:val="24"/>
          <w:szCs w:val="24"/>
        </w:rPr>
        <w:t>,0</w:t>
      </w:r>
      <w:r w:rsidRPr="007912CC">
        <w:rPr>
          <w:rFonts w:ascii="Times New Roman" w:hAnsi="Times New Roman" w:cs="Times New Roman"/>
          <w:sz w:val="24"/>
          <w:szCs w:val="24"/>
        </w:rPr>
        <w:t>%, что не нарушает требования п</w:t>
      </w:r>
      <w:r w:rsidR="00E2594A">
        <w:rPr>
          <w:rFonts w:ascii="Times New Roman" w:hAnsi="Times New Roman" w:cs="Times New Roman"/>
          <w:sz w:val="24"/>
          <w:szCs w:val="24"/>
        </w:rPr>
        <w:t>.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3D5F98">
        <w:rPr>
          <w:rFonts w:ascii="Times New Roman" w:hAnsi="Times New Roman" w:cs="Times New Roman"/>
          <w:sz w:val="24"/>
          <w:szCs w:val="24"/>
        </w:rPr>
        <w:t>8</w:t>
      </w:r>
      <w:r w:rsidRPr="007912CC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2788" w:rsidRPr="006B3896" w:rsidRDefault="00FD2788" w:rsidP="00FD2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48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93489">
        <w:rPr>
          <w:rFonts w:ascii="Times New Roman" w:hAnsi="Times New Roman" w:cs="Times New Roman"/>
          <w:sz w:val="24"/>
          <w:szCs w:val="24"/>
        </w:rPr>
        <w:t>реализации  мероприятия  перечня проектов народных инициатив</w:t>
      </w:r>
      <w:proofErr w:type="gramEnd"/>
      <w:r w:rsidRPr="00E93489">
        <w:rPr>
          <w:rFonts w:ascii="Times New Roman" w:hAnsi="Times New Roman" w:cs="Times New Roman"/>
          <w:sz w:val="24"/>
          <w:szCs w:val="24"/>
        </w:rPr>
        <w:t xml:space="preserve"> был  заключен  </w:t>
      </w:r>
      <w:r w:rsidR="002465B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93489">
        <w:rPr>
          <w:rFonts w:ascii="Times New Roman" w:hAnsi="Times New Roman" w:cs="Times New Roman"/>
          <w:sz w:val="24"/>
          <w:szCs w:val="24"/>
        </w:rPr>
        <w:t>№ 1 от 01.08.2013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E93489">
        <w:rPr>
          <w:rFonts w:ascii="Times New Roman" w:hAnsi="Times New Roman" w:cs="Times New Roman"/>
          <w:sz w:val="24"/>
          <w:szCs w:val="24"/>
        </w:rPr>
        <w:t xml:space="preserve">г. на установку тепловых санузлов в здании </w:t>
      </w:r>
      <w:r w:rsidRPr="006B3896">
        <w:rPr>
          <w:rFonts w:ascii="Times New Roman" w:hAnsi="Times New Roman" w:cs="Times New Roman"/>
          <w:sz w:val="24"/>
          <w:szCs w:val="24"/>
        </w:rPr>
        <w:t xml:space="preserve">библиотеки и </w:t>
      </w:r>
      <w:r w:rsidR="006B3896" w:rsidRPr="006B3896">
        <w:rPr>
          <w:rFonts w:ascii="Times New Roman" w:hAnsi="Times New Roman" w:cs="Times New Roman"/>
          <w:sz w:val="24"/>
          <w:szCs w:val="24"/>
        </w:rPr>
        <w:t>в здании клуба</w:t>
      </w:r>
      <w:r w:rsidRPr="006B3896">
        <w:rPr>
          <w:rFonts w:ascii="Times New Roman" w:hAnsi="Times New Roman" w:cs="Times New Roman"/>
          <w:sz w:val="24"/>
          <w:szCs w:val="24"/>
        </w:rPr>
        <w:t>.</w:t>
      </w:r>
    </w:p>
    <w:p w:rsidR="00FD2788" w:rsidRPr="00C80B6A" w:rsidRDefault="00FD2788" w:rsidP="00FD2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896">
        <w:rPr>
          <w:rFonts w:ascii="Times New Roman" w:hAnsi="Times New Roman" w:cs="Times New Roman"/>
          <w:sz w:val="24"/>
          <w:szCs w:val="24"/>
        </w:rPr>
        <w:t>Договор был заключен в пределах лимитов бюджетных обязательств, утвержденных</w:t>
      </w:r>
      <w:r w:rsidRPr="00C80B6A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C80B6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C80B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23.07.2013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C80B6A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C80B6A">
        <w:rPr>
          <w:rFonts w:ascii="Times New Roman" w:hAnsi="Times New Roman" w:cs="Times New Roman"/>
          <w:sz w:val="24"/>
          <w:szCs w:val="24"/>
        </w:rPr>
        <w:t xml:space="preserve">18 «О внесении изменений в бюджет </w:t>
      </w:r>
      <w:proofErr w:type="spellStart"/>
      <w:r w:rsidRPr="00C80B6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C80B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2013 год»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Pr="00C80B6A">
        <w:rPr>
          <w:rFonts w:ascii="Times New Roman" w:hAnsi="Times New Roman" w:cs="Times New Roman"/>
          <w:sz w:val="24"/>
          <w:szCs w:val="24"/>
        </w:rPr>
        <w:t>на сумму 198800,00 руб.</w:t>
      </w:r>
    </w:p>
    <w:p w:rsidR="00FD2788" w:rsidRPr="00760832" w:rsidRDefault="00FD2788" w:rsidP="00FD2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32">
        <w:rPr>
          <w:rFonts w:ascii="Times New Roman" w:hAnsi="Times New Roman" w:cs="Times New Roman"/>
          <w:sz w:val="24"/>
          <w:szCs w:val="24"/>
        </w:rPr>
        <w:t xml:space="preserve">При заключении вышеуказанного договора был нарушен п. 14 ч. 2 ст. 55 </w:t>
      </w:r>
      <w:hyperlink r:id="rId11" w:history="1">
        <w:r w:rsidRPr="007608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21</w:t>
        </w:r>
        <w:r w:rsidR="00591D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7608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2005 г. </w:t>
        </w:r>
        <w:r w:rsidR="00591D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7608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94-ФЗ </w:t>
        </w:r>
        <w:r w:rsidR="00591D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7608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размещении заказов на поставки товаров, выполнение работ, оказание услуг для государственных и муниципальных нужд</w:t>
        </w:r>
        <w:r w:rsidR="00591D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7608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</w:p>
    <w:p w:rsidR="00FD2788" w:rsidRPr="00760832" w:rsidRDefault="00FD2788" w:rsidP="00FD2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32">
        <w:rPr>
          <w:rFonts w:ascii="Times New Roman" w:hAnsi="Times New Roman" w:cs="Times New Roman"/>
          <w:sz w:val="24"/>
          <w:szCs w:val="24"/>
        </w:rPr>
        <w:t>На одноименные работы, услуги, товары допускается заключать любое количество договоров с одним или разными поставщиками на общую сумму до 100 000 руб. в квартал. Закупки сверх указанной суммы необходимо производить путем проведения запроса котировок или торгов.</w:t>
      </w:r>
    </w:p>
    <w:p w:rsidR="00ED0F48" w:rsidRPr="00501D07" w:rsidRDefault="00ED0F48" w:rsidP="00ED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07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была произведена полностью на основании подписанных сторонами актов о приемке выполненных работ (форма № КС-2)  в сумме </w:t>
      </w:r>
      <w:r>
        <w:rPr>
          <w:rFonts w:ascii="Times New Roman" w:hAnsi="Times New Roman" w:cs="Times New Roman"/>
          <w:sz w:val="24"/>
          <w:szCs w:val="24"/>
        </w:rPr>
        <w:t>198 800,00</w:t>
      </w:r>
      <w:r w:rsidRPr="00501D07">
        <w:rPr>
          <w:rFonts w:ascii="Times New Roman" w:hAnsi="Times New Roman" w:cs="Times New Roman"/>
          <w:sz w:val="24"/>
          <w:szCs w:val="24"/>
        </w:rPr>
        <w:t xml:space="preserve"> руб. в том числе:</w:t>
      </w:r>
    </w:p>
    <w:p w:rsidR="00ED0F48" w:rsidRPr="00501D07" w:rsidRDefault="00ED0F48" w:rsidP="00ED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07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196 000,00</w:t>
      </w:r>
      <w:r w:rsidRPr="00501D07">
        <w:rPr>
          <w:rFonts w:ascii="Times New Roman" w:hAnsi="Times New Roman" w:cs="Times New Roman"/>
          <w:sz w:val="24"/>
          <w:szCs w:val="24"/>
        </w:rPr>
        <w:t xml:space="preserve"> руб.</w:t>
      </w:r>
      <w:r w:rsidR="00591D35">
        <w:rPr>
          <w:rFonts w:ascii="Times New Roman" w:hAnsi="Times New Roman" w:cs="Times New Roman"/>
          <w:sz w:val="24"/>
          <w:szCs w:val="24"/>
        </w:rPr>
        <w:t>;</w:t>
      </w:r>
    </w:p>
    <w:p w:rsidR="00ED0F48" w:rsidRDefault="00ED0F48" w:rsidP="00ED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07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в сумме 2 000</w:t>
      </w:r>
      <w:r w:rsidRPr="00501D07">
        <w:rPr>
          <w:rFonts w:ascii="Times New Roman" w:hAnsi="Times New Roman" w:cs="Times New Roman"/>
          <w:sz w:val="24"/>
          <w:szCs w:val="24"/>
        </w:rPr>
        <w:t>,00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D07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501D0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1D07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в 2013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88" w:rsidRPr="00AE0F75" w:rsidRDefault="00FD2788" w:rsidP="00FD278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F75">
        <w:rPr>
          <w:rFonts w:ascii="Times New Roman" w:hAnsi="Times New Roman" w:cs="Times New Roman"/>
          <w:sz w:val="24"/>
          <w:szCs w:val="24"/>
        </w:rPr>
        <w:lastRenderedPageBreak/>
        <w:t xml:space="preserve">В части применения  КОСГУ при отражении расходов  на  реализацию мероприятий проектов народных инициатив в 2013 году обнаружены нарушения. </w:t>
      </w:r>
    </w:p>
    <w:p w:rsidR="00FD2788" w:rsidRPr="00AE0F75" w:rsidRDefault="00FD2788" w:rsidP="00FD278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E0F75">
        <w:rPr>
          <w:rFonts w:ascii="Times New Roman" w:hAnsi="Times New Roman" w:cs="Times New Roman"/>
          <w:b w:val="0"/>
          <w:color w:val="auto"/>
        </w:rPr>
        <w:t xml:space="preserve">В нарушение </w:t>
      </w:r>
      <w:hyperlink r:id="rId12" w:history="1">
        <w:r w:rsidRPr="00AE0F75">
          <w:rPr>
            <w:rStyle w:val="aa"/>
            <w:rFonts w:ascii="Times New Roman" w:hAnsi="Times New Roman" w:cs="Times New Roman"/>
            <w:b w:val="0"/>
            <w:color w:val="auto"/>
          </w:rPr>
          <w:t>Приказа Минфина РФ от 21</w:t>
        </w:r>
        <w:r w:rsidR="00591D35">
          <w:rPr>
            <w:rStyle w:val="aa"/>
            <w:rFonts w:ascii="Times New Roman" w:hAnsi="Times New Roman" w:cs="Times New Roman"/>
            <w:b w:val="0"/>
            <w:color w:val="auto"/>
          </w:rPr>
          <w:t>.12.</w:t>
        </w:r>
        <w:r w:rsidRPr="00AE0F75">
          <w:rPr>
            <w:rStyle w:val="aa"/>
            <w:rFonts w:ascii="Times New Roman" w:hAnsi="Times New Roman" w:cs="Times New Roman"/>
            <w:b w:val="0"/>
            <w:color w:val="auto"/>
          </w:rPr>
          <w:t xml:space="preserve">2012 г. </w:t>
        </w:r>
        <w:r w:rsidR="00591D35">
          <w:rPr>
            <w:rStyle w:val="aa"/>
            <w:rFonts w:ascii="Times New Roman" w:hAnsi="Times New Roman" w:cs="Times New Roman"/>
            <w:b w:val="0"/>
            <w:color w:val="auto"/>
          </w:rPr>
          <w:t>№</w:t>
        </w:r>
        <w:r w:rsidRPr="00AE0F75">
          <w:rPr>
            <w:rStyle w:val="aa"/>
            <w:rFonts w:ascii="Times New Roman" w:hAnsi="Times New Roman" w:cs="Times New Roman"/>
            <w:b w:val="0"/>
            <w:color w:val="auto"/>
          </w:rPr>
          <w:t xml:space="preserve"> 171н </w:t>
        </w:r>
        <w:r w:rsidR="00591D35">
          <w:rPr>
            <w:rStyle w:val="aa"/>
            <w:rFonts w:ascii="Times New Roman" w:hAnsi="Times New Roman" w:cs="Times New Roman"/>
            <w:b w:val="0"/>
            <w:color w:val="auto"/>
          </w:rPr>
          <w:t>«</w:t>
        </w:r>
        <w:r w:rsidRPr="00AE0F75">
          <w:rPr>
            <w:rStyle w:val="aa"/>
            <w:rFonts w:ascii="Times New Roman" w:hAnsi="Times New Roman" w:cs="Times New Roman"/>
            <w:b w:val="0"/>
            <w:color w:val="auto"/>
          </w:rPr>
          <w:t>Об утверждении Указаний о порядке применения бюджетной классификации Российской Федерации на 2013 год и на плановый период 2014 и 2015 годов</w:t>
        </w:r>
        <w:r w:rsidR="00591D35">
          <w:rPr>
            <w:rStyle w:val="aa"/>
            <w:rFonts w:ascii="Times New Roman" w:hAnsi="Times New Roman" w:cs="Times New Roman"/>
            <w:b w:val="0"/>
            <w:color w:val="auto"/>
          </w:rPr>
          <w:t>»</w:t>
        </w:r>
      </w:hyperlink>
      <w:r w:rsidRPr="00AE0F75">
        <w:rPr>
          <w:rFonts w:ascii="Times New Roman" w:hAnsi="Times New Roman" w:cs="Times New Roman"/>
          <w:b w:val="0"/>
          <w:color w:val="auto"/>
        </w:rPr>
        <w:t xml:space="preserve"> оплата за строительство санузлов на сумму 198 800,00 руб. была произв</w:t>
      </w:r>
      <w:r w:rsidR="00ED0F48">
        <w:rPr>
          <w:rFonts w:ascii="Times New Roman" w:hAnsi="Times New Roman" w:cs="Times New Roman"/>
          <w:b w:val="0"/>
          <w:color w:val="auto"/>
        </w:rPr>
        <w:t>е</w:t>
      </w:r>
      <w:r w:rsidRPr="00AE0F75">
        <w:rPr>
          <w:rFonts w:ascii="Times New Roman" w:hAnsi="Times New Roman" w:cs="Times New Roman"/>
          <w:b w:val="0"/>
          <w:color w:val="auto"/>
        </w:rPr>
        <w:t xml:space="preserve">дена по КОСГУ 226 </w:t>
      </w:r>
      <w:r w:rsidR="00591D35">
        <w:rPr>
          <w:rFonts w:ascii="Times New Roman" w:hAnsi="Times New Roman" w:cs="Times New Roman"/>
          <w:b w:val="0"/>
          <w:color w:val="auto"/>
        </w:rPr>
        <w:t>«</w:t>
      </w:r>
      <w:r w:rsidRPr="00AE0F75">
        <w:rPr>
          <w:rFonts w:ascii="Times New Roman" w:hAnsi="Times New Roman" w:cs="Times New Roman"/>
          <w:b w:val="0"/>
          <w:color w:val="auto"/>
        </w:rPr>
        <w:t>Прочие работы, услуги</w:t>
      </w:r>
      <w:r w:rsidR="00591D35">
        <w:rPr>
          <w:rFonts w:ascii="Times New Roman" w:hAnsi="Times New Roman" w:cs="Times New Roman"/>
          <w:b w:val="0"/>
          <w:color w:val="auto"/>
        </w:rPr>
        <w:t>»</w:t>
      </w:r>
      <w:r w:rsidRPr="00AE0F75">
        <w:rPr>
          <w:rFonts w:ascii="Times New Roman" w:hAnsi="Times New Roman" w:cs="Times New Roman"/>
          <w:b w:val="0"/>
          <w:color w:val="auto"/>
        </w:rPr>
        <w:t xml:space="preserve">. Тогда как расходы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государственной, муниципальной собственности, полученных в аренду или безвозмездное пользование относятся на </w:t>
      </w:r>
      <w:r>
        <w:rPr>
          <w:rFonts w:ascii="Times New Roman" w:hAnsi="Times New Roman" w:cs="Times New Roman"/>
          <w:b w:val="0"/>
          <w:color w:val="auto"/>
        </w:rPr>
        <w:t xml:space="preserve">статью </w:t>
      </w:r>
      <w:r w:rsidRPr="00AE0F75">
        <w:rPr>
          <w:rFonts w:ascii="Times New Roman" w:hAnsi="Times New Roman" w:cs="Times New Roman"/>
          <w:b w:val="0"/>
          <w:color w:val="auto"/>
        </w:rPr>
        <w:t xml:space="preserve">310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AE0F75">
        <w:rPr>
          <w:rFonts w:ascii="Times New Roman" w:hAnsi="Times New Roman" w:cs="Times New Roman"/>
          <w:b w:val="0"/>
          <w:color w:val="auto"/>
        </w:rPr>
        <w:t>Увеличение стоимости основных средств</w:t>
      </w:r>
      <w:r>
        <w:rPr>
          <w:rFonts w:ascii="Times New Roman" w:hAnsi="Times New Roman" w:cs="Times New Roman"/>
          <w:b w:val="0"/>
          <w:color w:val="auto"/>
        </w:rPr>
        <w:t>».</w:t>
      </w:r>
    </w:p>
    <w:p w:rsidR="00FD2788" w:rsidRPr="00AE0F75" w:rsidRDefault="00AD70A0" w:rsidP="00FD27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показала проверка, н</w:t>
      </w:r>
      <w:r w:rsidR="00FD2788">
        <w:rPr>
          <w:rFonts w:ascii="Times New Roman" w:hAnsi="Times New Roman" w:cs="Times New Roman"/>
          <w:sz w:val="24"/>
          <w:szCs w:val="24"/>
          <w:lang w:eastAsia="ru-RU"/>
        </w:rPr>
        <w:t>еправильное отражение расходов по КОСГУ влечет за собою другое нарушение – балансовая стоимость имущества не определена, в реестр муниципальной собственности имущество не включено, на баланс администрации имущество не поставлено.</w:t>
      </w:r>
    </w:p>
    <w:p w:rsidR="00FD2788" w:rsidRPr="007912CC" w:rsidRDefault="00FD2788" w:rsidP="007A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F75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</w:t>
      </w:r>
      <w:r w:rsidR="00591D35">
        <w:rPr>
          <w:rFonts w:ascii="Times New Roman" w:hAnsi="Times New Roman" w:cs="Times New Roman"/>
          <w:sz w:val="24"/>
          <w:szCs w:val="24"/>
        </w:rPr>
        <w:t xml:space="preserve">от </w:t>
      </w:r>
      <w:r w:rsidR="00591D35" w:rsidRPr="00BF4160">
        <w:rPr>
          <w:rFonts w:ascii="Times New Roman" w:hAnsi="Times New Roman"/>
          <w:sz w:val="24"/>
          <w:szCs w:val="24"/>
        </w:rPr>
        <w:t xml:space="preserve">06.10.2003 г. 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AE0F7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РФ» в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обязательном порядке ведется реестр муниципальной собственности, 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3" w:history="1">
        <w:r w:rsidRPr="007912CC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7912CC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7912CC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424 «Об утверждении Порядка ведения органами местного самоуправления реестров муниципального имущества».</w:t>
      </w:r>
    </w:p>
    <w:p w:rsidR="00FD2788" w:rsidRPr="005754F6" w:rsidRDefault="00FD2788" w:rsidP="0057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разработано Положение «О порядке формирования и ведения реестра объектов муниципальной собственности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которое было утверждено </w:t>
      </w:r>
      <w:r w:rsidRPr="005754F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5754F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575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20.06.2011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5754F6">
        <w:rPr>
          <w:rFonts w:ascii="Times New Roman" w:hAnsi="Times New Roman" w:cs="Times New Roman"/>
          <w:sz w:val="24"/>
          <w:szCs w:val="24"/>
        </w:rPr>
        <w:t>г.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5754F6">
        <w:rPr>
          <w:rFonts w:ascii="Times New Roman" w:hAnsi="Times New Roman" w:cs="Times New Roman"/>
          <w:sz w:val="24"/>
          <w:szCs w:val="24"/>
        </w:rPr>
        <w:t>130.</w:t>
      </w:r>
    </w:p>
    <w:p w:rsidR="007A4BBC" w:rsidRPr="005754F6" w:rsidRDefault="007A4BBC" w:rsidP="0057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F6">
        <w:rPr>
          <w:rFonts w:ascii="Times New Roman" w:hAnsi="Times New Roman" w:cs="Times New Roman"/>
          <w:sz w:val="24"/>
          <w:szCs w:val="24"/>
        </w:rPr>
        <w:t>В</w:t>
      </w:r>
      <w:r w:rsidR="00E60DFC" w:rsidRPr="005754F6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Pr="005754F6">
        <w:rPr>
          <w:rFonts w:ascii="Times New Roman" w:hAnsi="Times New Roman" w:cs="Times New Roman"/>
          <w:sz w:val="24"/>
          <w:szCs w:val="24"/>
        </w:rPr>
        <w:t>п.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5754F6">
        <w:rPr>
          <w:rFonts w:ascii="Times New Roman" w:hAnsi="Times New Roman" w:cs="Times New Roman"/>
          <w:sz w:val="24"/>
          <w:szCs w:val="24"/>
        </w:rPr>
        <w:t xml:space="preserve">2.2. </w:t>
      </w:r>
      <w:r w:rsidR="00E60DFC" w:rsidRPr="005754F6">
        <w:rPr>
          <w:rFonts w:ascii="Times New Roman" w:hAnsi="Times New Roman" w:cs="Times New Roman"/>
          <w:sz w:val="24"/>
          <w:szCs w:val="24"/>
        </w:rPr>
        <w:t xml:space="preserve">указанного Положения реестр муниципальной собственности </w:t>
      </w:r>
      <w:proofErr w:type="spellStart"/>
      <w:r w:rsidR="00080BBE" w:rsidRPr="005754F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E60DFC" w:rsidRPr="00575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ведется</w:t>
      </w:r>
      <w:r w:rsidRPr="005754F6">
        <w:rPr>
          <w:rFonts w:ascii="Times New Roman" w:hAnsi="Times New Roman" w:cs="Times New Roman"/>
          <w:sz w:val="24"/>
          <w:szCs w:val="24"/>
        </w:rPr>
        <w:t xml:space="preserve"> только на электронных носителях</w:t>
      </w:r>
      <w:r w:rsidR="00E60DFC" w:rsidRPr="005754F6">
        <w:rPr>
          <w:rFonts w:ascii="Times New Roman" w:hAnsi="Times New Roman" w:cs="Times New Roman"/>
          <w:sz w:val="24"/>
          <w:szCs w:val="24"/>
        </w:rPr>
        <w:t>.</w:t>
      </w:r>
    </w:p>
    <w:p w:rsidR="005754F6" w:rsidRDefault="00CD17BD" w:rsidP="0057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54F6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Pr="005754F6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</w:t>
      </w:r>
      <w:proofErr w:type="spellStart"/>
      <w:r w:rsidRPr="005754F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5754F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(Раздел «Объекты нежилого фонда») з</w:t>
      </w:r>
      <w:r w:rsidR="0051179D" w:rsidRPr="005754F6">
        <w:rPr>
          <w:rFonts w:ascii="Times New Roman" w:hAnsi="Times New Roman" w:cs="Times New Roman"/>
          <w:sz w:val="24"/>
          <w:szCs w:val="24"/>
        </w:rPr>
        <w:t>дания клуба и библиотеки, где производилось строительство санузлов, я</w:t>
      </w:r>
      <w:r w:rsidR="00705D04" w:rsidRPr="005754F6">
        <w:rPr>
          <w:rFonts w:ascii="Times New Roman" w:hAnsi="Times New Roman" w:cs="Times New Roman"/>
          <w:sz w:val="24"/>
          <w:szCs w:val="24"/>
        </w:rPr>
        <w:t xml:space="preserve">вляются муниципальным имуществом </w:t>
      </w:r>
      <w:proofErr w:type="spellStart"/>
      <w:r w:rsidR="00705D04" w:rsidRPr="005754F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05D04" w:rsidRPr="00575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1179D" w:rsidRPr="005754F6">
        <w:rPr>
          <w:rFonts w:ascii="Times New Roman" w:hAnsi="Times New Roman" w:cs="Times New Roman"/>
          <w:sz w:val="24"/>
          <w:szCs w:val="24"/>
        </w:rPr>
        <w:t>.</w:t>
      </w:r>
      <w:r w:rsidRPr="00575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4F6">
        <w:rPr>
          <w:rFonts w:ascii="Times New Roman" w:hAnsi="Times New Roman" w:cs="Times New Roman"/>
          <w:sz w:val="24"/>
          <w:szCs w:val="24"/>
        </w:rPr>
        <w:t>Однако, в нарушение п.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5754F6">
        <w:rPr>
          <w:rFonts w:ascii="Times New Roman" w:hAnsi="Times New Roman" w:cs="Times New Roman"/>
          <w:sz w:val="24"/>
          <w:szCs w:val="24"/>
        </w:rPr>
        <w:t xml:space="preserve">27 раздела </w:t>
      </w:r>
      <w:r w:rsidRPr="005754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54F6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="00591D35">
        <w:rPr>
          <w:rFonts w:ascii="Times New Roman" w:hAnsi="Times New Roman" w:cs="Times New Roman"/>
          <w:sz w:val="24"/>
          <w:szCs w:val="24"/>
        </w:rPr>
        <w:t xml:space="preserve"> </w:t>
      </w:r>
      <w:r w:rsidRPr="005754F6">
        <w:rPr>
          <w:rFonts w:ascii="Times New Roman" w:hAnsi="Times New Roman" w:cs="Times New Roman"/>
          <w:sz w:val="24"/>
          <w:szCs w:val="24"/>
        </w:rPr>
        <w:t xml:space="preserve">2 к </w:t>
      </w:r>
      <w:hyperlink r:id="rId14" w:history="1">
        <w:r w:rsidRPr="005754F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Приказу Минфина РФ от </w:t>
        </w:r>
        <w:r w:rsidR="00591D3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Pr="005754F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591D3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.12.</w:t>
        </w:r>
        <w:r w:rsidRPr="005754F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2010 г. </w:t>
        </w:r>
        <w:r w:rsidR="00591D3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Pr="005754F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157н </w:t>
        </w:r>
        <w:r w:rsidR="00591D3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Pr="005754F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  <w:r w:rsidR="00591D3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Pr="005754F6">
        <w:rPr>
          <w:rFonts w:ascii="Times New Roman" w:hAnsi="Times New Roman" w:cs="Times New Roman"/>
          <w:sz w:val="24"/>
          <w:szCs w:val="24"/>
        </w:rPr>
        <w:t xml:space="preserve"> </w:t>
      </w:r>
      <w:r w:rsidR="005754F6" w:rsidRPr="005754F6">
        <w:rPr>
          <w:rFonts w:ascii="Times New Roman" w:hAnsi="Times New Roman" w:cs="Times New Roman"/>
          <w:sz w:val="24"/>
          <w:szCs w:val="24"/>
        </w:rPr>
        <w:t>переоценка указанных объектов в связи с достройкой и дооборудованием не производилась</w:t>
      </w:r>
      <w:proofErr w:type="gramEnd"/>
      <w:r w:rsidR="005754F6" w:rsidRPr="005754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54F6" w:rsidRPr="005754F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754F6" w:rsidRPr="005754F6">
        <w:rPr>
          <w:rFonts w:ascii="Times New Roman" w:hAnsi="Times New Roman" w:cs="Times New Roman"/>
          <w:sz w:val="24"/>
          <w:szCs w:val="24"/>
        </w:rPr>
        <w:t xml:space="preserve"> вышеуказанного Приказа</w:t>
      </w:r>
      <w:r w:rsidR="005754F6">
        <w:rPr>
          <w:rFonts w:ascii="Times New Roman" w:hAnsi="Times New Roman" w:cs="Times New Roman"/>
          <w:sz w:val="24"/>
          <w:szCs w:val="24"/>
        </w:rPr>
        <w:t xml:space="preserve"> Минфина РФ</w:t>
      </w:r>
      <w:r w:rsidR="005754F6" w:rsidRPr="005754F6">
        <w:rPr>
          <w:rFonts w:ascii="Times New Roman" w:hAnsi="Times New Roman" w:cs="Times New Roman"/>
          <w:sz w:val="24"/>
          <w:szCs w:val="24"/>
        </w:rPr>
        <w:t xml:space="preserve"> </w:t>
      </w:r>
      <w:r w:rsidR="005754F6">
        <w:rPr>
          <w:rFonts w:ascii="Times New Roman" w:hAnsi="Times New Roman" w:cs="Times New Roman"/>
          <w:sz w:val="24"/>
          <w:szCs w:val="24"/>
        </w:rPr>
        <w:t>з</w:t>
      </w:r>
      <w:r w:rsidR="005754F6" w:rsidRPr="005754F6">
        <w:rPr>
          <w:rFonts w:ascii="Times New Roman" w:hAnsi="Times New Roman" w:cs="Times New Roman"/>
          <w:sz w:val="24"/>
          <w:szCs w:val="24"/>
          <w:lang w:eastAsia="ru-RU"/>
        </w:rPr>
        <w:t>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</w:t>
      </w:r>
      <w:r w:rsidR="005754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0F48" w:rsidRPr="005754F6" w:rsidRDefault="00ED0F48" w:rsidP="00ED0F4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2D5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Pr="000C52D5">
        <w:rPr>
          <w:rFonts w:ascii="Times New Roman" w:hAnsi="Times New Roman" w:cs="Times New Roman"/>
          <w:sz w:val="24"/>
          <w:szCs w:val="24"/>
        </w:rPr>
        <w:t>Криволукскому</w:t>
      </w:r>
      <w:proofErr w:type="spellEnd"/>
      <w:r w:rsidRPr="000C52D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</w:t>
      </w:r>
      <w:r w:rsidRPr="007912CC">
        <w:rPr>
          <w:rFonts w:ascii="Times New Roman" w:hAnsi="Times New Roman" w:cs="Times New Roman"/>
          <w:sz w:val="24"/>
          <w:szCs w:val="24"/>
        </w:rPr>
        <w:t xml:space="preserve">  перечня  проектов народных инициатив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2CC">
        <w:rPr>
          <w:rFonts w:ascii="Times New Roman" w:hAnsi="Times New Roman" w:cs="Times New Roman"/>
          <w:sz w:val="24"/>
          <w:szCs w:val="24"/>
        </w:rPr>
        <w:t xml:space="preserve"> год использованы</w:t>
      </w:r>
      <w:proofErr w:type="gramEnd"/>
      <w:r w:rsidRPr="007912CC">
        <w:rPr>
          <w:rFonts w:ascii="Times New Roman" w:hAnsi="Times New Roman" w:cs="Times New Roman"/>
          <w:sz w:val="24"/>
          <w:szCs w:val="24"/>
        </w:rPr>
        <w:t xml:space="preserve">  полностью. </w:t>
      </w:r>
    </w:p>
    <w:p w:rsidR="00871405" w:rsidRPr="00CA1F5A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1405" w:rsidRPr="00CA1F5A" w:rsidSect="00AD2FFE">
      <w:footerReference w:type="even" r:id="rId15"/>
      <w:footerReference w:type="default" r:id="rId16"/>
      <w:footnotePr>
        <w:pos w:val="beneathText"/>
      </w:footnotePr>
      <w:pgSz w:w="11905" w:h="16837"/>
      <w:pgMar w:top="567" w:right="851" w:bottom="5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A2" w:rsidRDefault="00A41CA2">
      <w:r>
        <w:separator/>
      </w:r>
    </w:p>
  </w:endnote>
  <w:endnote w:type="continuationSeparator" w:id="0">
    <w:p w:rsidR="00A41CA2" w:rsidRDefault="00A4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60" w:rsidRDefault="002C671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41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4160" w:rsidRDefault="00BF4160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60" w:rsidRDefault="002C671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41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CA4">
      <w:rPr>
        <w:rStyle w:val="a9"/>
        <w:noProof/>
      </w:rPr>
      <w:t>1</w:t>
    </w:r>
    <w:r>
      <w:rPr>
        <w:rStyle w:val="a9"/>
      </w:rPr>
      <w:fldChar w:fldCharType="end"/>
    </w:r>
  </w:p>
  <w:p w:rsidR="00BF4160" w:rsidRDefault="00BF4160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A2" w:rsidRDefault="00A41CA2">
      <w:r>
        <w:separator/>
      </w:r>
    </w:p>
  </w:footnote>
  <w:footnote w:type="continuationSeparator" w:id="0">
    <w:p w:rsidR="00A41CA2" w:rsidRDefault="00A41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A33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154674FA"/>
    <w:lvl w:ilvl="0" w:tplc="11DA28A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4452"/>
    <w:rsid w:val="00016B32"/>
    <w:rsid w:val="000352CC"/>
    <w:rsid w:val="000419C0"/>
    <w:rsid w:val="00046E4D"/>
    <w:rsid w:val="000533C2"/>
    <w:rsid w:val="00064954"/>
    <w:rsid w:val="0006606E"/>
    <w:rsid w:val="00077CF4"/>
    <w:rsid w:val="00080BBE"/>
    <w:rsid w:val="00091461"/>
    <w:rsid w:val="00093F5E"/>
    <w:rsid w:val="00093FB9"/>
    <w:rsid w:val="000965DE"/>
    <w:rsid w:val="00097F8A"/>
    <w:rsid w:val="000B56C3"/>
    <w:rsid w:val="000C10B2"/>
    <w:rsid w:val="000C52D5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4CF7"/>
    <w:rsid w:val="001351B3"/>
    <w:rsid w:val="001450FF"/>
    <w:rsid w:val="00155D73"/>
    <w:rsid w:val="00163CE3"/>
    <w:rsid w:val="00164D32"/>
    <w:rsid w:val="001A3043"/>
    <w:rsid w:val="001A5395"/>
    <w:rsid w:val="001A6105"/>
    <w:rsid w:val="001C239A"/>
    <w:rsid w:val="001C78DA"/>
    <w:rsid w:val="001D672B"/>
    <w:rsid w:val="001F4D01"/>
    <w:rsid w:val="0020028F"/>
    <w:rsid w:val="00200C8C"/>
    <w:rsid w:val="0021005D"/>
    <w:rsid w:val="002177E1"/>
    <w:rsid w:val="00226440"/>
    <w:rsid w:val="0023191C"/>
    <w:rsid w:val="002376C0"/>
    <w:rsid w:val="00240F5F"/>
    <w:rsid w:val="00244A3A"/>
    <w:rsid w:val="002465BE"/>
    <w:rsid w:val="00254E69"/>
    <w:rsid w:val="002727E1"/>
    <w:rsid w:val="00286488"/>
    <w:rsid w:val="00295051"/>
    <w:rsid w:val="002A327C"/>
    <w:rsid w:val="002B3186"/>
    <w:rsid w:val="002C3DBD"/>
    <w:rsid w:val="002C671D"/>
    <w:rsid w:val="002D49C7"/>
    <w:rsid w:val="002E5280"/>
    <w:rsid w:val="002F5CC4"/>
    <w:rsid w:val="00304FF8"/>
    <w:rsid w:val="00305DB6"/>
    <w:rsid w:val="00316746"/>
    <w:rsid w:val="0031778A"/>
    <w:rsid w:val="0034198F"/>
    <w:rsid w:val="00342C7D"/>
    <w:rsid w:val="00345CBC"/>
    <w:rsid w:val="00347296"/>
    <w:rsid w:val="00372019"/>
    <w:rsid w:val="00375690"/>
    <w:rsid w:val="00376CA2"/>
    <w:rsid w:val="00376E63"/>
    <w:rsid w:val="00386AFB"/>
    <w:rsid w:val="003B1C2F"/>
    <w:rsid w:val="003B3258"/>
    <w:rsid w:val="003B6C22"/>
    <w:rsid w:val="003C3A70"/>
    <w:rsid w:val="003C7ECD"/>
    <w:rsid w:val="003D5F98"/>
    <w:rsid w:val="003E4B24"/>
    <w:rsid w:val="00407594"/>
    <w:rsid w:val="00413728"/>
    <w:rsid w:val="00444308"/>
    <w:rsid w:val="00452EC6"/>
    <w:rsid w:val="0046453D"/>
    <w:rsid w:val="00481442"/>
    <w:rsid w:val="004967B8"/>
    <w:rsid w:val="004A185D"/>
    <w:rsid w:val="004A3BDB"/>
    <w:rsid w:val="004C2D45"/>
    <w:rsid w:val="004D7083"/>
    <w:rsid w:val="004E4B74"/>
    <w:rsid w:val="004F327A"/>
    <w:rsid w:val="004F5416"/>
    <w:rsid w:val="0051179D"/>
    <w:rsid w:val="0051698B"/>
    <w:rsid w:val="00525A91"/>
    <w:rsid w:val="0053105E"/>
    <w:rsid w:val="00542027"/>
    <w:rsid w:val="005473D7"/>
    <w:rsid w:val="0055354A"/>
    <w:rsid w:val="005536CC"/>
    <w:rsid w:val="005558D0"/>
    <w:rsid w:val="0056624E"/>
    <w:rsid w:val="00573966"/>
    <w:rsid w:val="005754F6"/>
    <w:rsid w:val="0058383F"/>
    <w:rsid w:val="00591D35"/>
    <w:rsid w:val="005A0365"/>
    <w:rsid w:val="005A55C2"/>
    <w:rsid w:val="005C3A82"/>
    <w:rsid w:val="005D1AB6"/>
    <w:rsid w:val="005D2674"/>
    <w:rsid w:val="005F18E7"/>
    <w:rsid w:val="00602706"/>
    <w:rsid w:val="00614215"/>
    <w:rsid w:val="00627CDE"/>
    <w:rsid w:val="0063153D"/>
    <w:rsid w:val="00633498"/>
    <w:rsid w:val="0065633C"/>
    <w:rsid w:val="006565E4"/>
    <w:rsid w:val="006646C2"/>
    <w:rsid w:val="00667D84"/>
    <w:rsid w:val="006730E9"/>
    <w:rsid w:val="00691363"/>
    <w:rsid w:val="00695FFC"/>
    <w:rsid w:val="006A00C7"/>
    <w:rsid w:val="006B1092"/>
    <w:rsid w:val="006B3896"/>
    <w:rsid w:val="006F0048"/>
    <w:rsid w:val="00705D04"/>
    <w:rsid w:val="00726151"/>
    <w:rsid w:val="0073058A"/>
    <w:rsid w:val="007310AD"/>
    <w:rsid w:val="007442EB"/>
    <w:rsid w:val="00746569"/>
    <w:rsid w:val="007530EC"/>
    <w:rsid w:val="00761C4A"/>
    <w:rsid w:val="007912CC"/>
    <w:rsid w:val="007A0682"/>
    <w:rsid w:val="007A2492"/>
    <w:rsid w:val="007A4BBC"/>
    <w:rsid w:val="007B280A"/>
    <w:rsid w:val="007B64FA"/>
    <w:rsid w:val="007C2854"/>
    <w:rsid w:val="007D2112"/>
    <w:rsid w:val="007E32DB"/>
    <w:rsid w:val="007F2E14"/>
    <w:rsid w:val="008244C9"/>
    <w:rsid w:val="00825D1E"/>
    <w:rsid w:val="00835227"/>
    <w:rsid w:val="00844139"/>
    <w:rsid w:val="00852A06"/>
    <w:rsid w:val="00853DF5"/>
    <w:rsid w:val="00871405"/>
    <w:rsid w:val="008753A3"/>
    <w:rsid w:val="00877721"/>
    <w:rsid w:val="00885323"/>
    <w:rsid w:val="008A7C00"/>
    <w:rsid w:val="008F5B9B"/>
    <w:rsid w:val="00900CA4"/>
    <w:rsid w:val="00911D0A"/>
    <w:rsid w:val="00912441"/>
    <w:rsid w:val="00922255"/>
    <w:rsid w:val="0094026E"/>
    <w:rsid w:val="00952471"/>
    <w:rsid w:val="00955F53"/>
    <w:rsid w:val="009574AE"/>
    <w:rsid w:val="009623EF"/>
    <w:rsid w:val="009805FB"/>
    <w:rsid w:val="00992273"/>
    <w:rsid w:val="009A4CC2"/>
    <w:rsid w:val="009A5A34"/>
    <w:rsid w:val="009C7CDC"/>
    <w:rsid w:val="009E3ADA"/>
    <w:rsid w:val="009E3B6D"/>
    <w:rsid w:val="009E7A49"/>
    <w:rsid w:val="009F5909"/>
    <w:rsid w:val="00A234C9"/>
    <w:rsid w:val="00A41CA2"/>
    <w:rsid w:val="00A41EE7"/>
    <w:rsid w:val="00A6479B"/>
    <w:rsid w:val="00A72B7C"/>
    <w:rsid w:val="00A86211"/>
    <w:rsid w:val="00A903F6"/>
    <w:rsid w:val="00A951A7"/>
    <w:rsid w:val="00AA2B4A"/>
    <w:rsid w:val="00AD1F18"/>
    <w:rsid w:val="00AD2FFE"/>
    <w:rsid w:val="00AD70A0"/>
    <w:rsid w:val="00AE0F75"/>
    <w:rsid w:val="00AE378C"/>
    <w:rsid w:val="00AF1D32"/>
    <w:rsid w:val="00AF51D8"/>
    <w:rsid w:val="00B150B4"/>
    <w:rsid w:val="00B174FA"/>
    <w:rsid w:val="00B215ED"/>
    <w:rsid w:val="00B34C86"/>
    <w:rsid w:val="00B409B8"/>
    <w:rsid w:val="00B51C6B"/>
    <w:rsid w:val="00B62C52"/>
    <w:rsid w:val="00BA5BA2"/>
    <w:rsid w:val="00BC3001"/>
    <w:rsid w:val="00BC4542"/>
    <w:rsid w:val="00BD33E8"/>
    <w:rsid w:val="00BD6A97"/>
    <w:rsid w:val="00BE1E38"/>
    <w:rsid w:val="00BE7577"/>
    <w:rsid w:val="00BF4160"/>
    <w:rsid w:val="00BF751A"/>
    <w:rsid w:val="00C03A2B"/>
    <w:rsid w:val="00C33BF5"/>
    <w:rsid w:val="00C35336"/>
    <w:rsid w:val="00C455C8"/>
    <w:rsid w:val="00C50B45"/>
    <w:rsid w:val="00C61762"/>
    <w:rsid w:val="00C73ECA"/>
    <w:rsid w:val="00CA1F5A"/>
    <w:rsid w:val="00CA77B3"/>
    <w:rsid w:val="00CC0746"/>
    <w:rsid w:val="00CD17BD"/>
    <w:rsid w:val="00CE390A"/>
    <w:rsid w:val="00CF6091"/>
    <w:rsid w:val="00D018A1"/>
    <w:rsid w:val="00D11D83"/>
    <w:rsid w:val="00D2105D"/>
    <w:rsid w:val="00D226F6"/>
    <w:rsid w:val="00D26EF3"/>
    <w:rsid w:val="00D317F6"/>
    <w:rsid w:val="00D41955"/>
    <w:rsid w:val="00D41BCB"/>
    <w:rsid w:val="00D468CA"/>
    <w:rsid w:val="00D707E6"/>
    <w:rsid w:val="00D802C8"/>
    <w:rsid w:val="00D972EE"/>
    <w:rsid w:val="00DA016A"/>
    <w:rsid w:val="00DB251D"/>
    <w:rsid w:val="00DC25EC"/>
    <w:rsid w:val="00DC7786"/>
    <w:rsid w:val="00DE42D5"/>
    <w:rsid w:val="00DE5056"/>
    <w:rsid w:val="00DE75C2"/>
    <w:rsid w:val="00DE7831"/>
    <w:rsid w:val="00DF2AC0"/>
    <w:rsid w:val="00E02480"/>
    <w:rsid w:val="00E1588D"/>
    <w:rsid w:val="00E1737C"/>
    <w:rsid w:val="00E2594A"/>
    <w:rsid w:val="00E416AD"/>
    <w:rsid w:val="00E4637F"/>
    <w:rsid w:val="00E50A35"/>
    <w:rsid w:val="00E60DFC"/>
    <w:rsid w:val="00E7264C"/>
    <w:rsid w:val="00E7532D"/>
    <w:rsid w:val="00E96F22"/>
    <w:rsid w:val="00EA30F9"/>
    <w:rsid w:val="00EB57CF"/>
    <w:rsid w:val="00ED0F48"/>
    <w:rsid w:val="00ED2B0B"/>
    <w:rsid w:val="00ED5AA1"/>
    <w:rsid w:val="00EE54B9"/>
    <w:rsid w:val="00EF0D62"/>
    <w:rsid w:val="00EF7458"/>
    <w:rsid w:val="00F0571E"/>
    <w:rsid w:val="00F13C19"/>
    <w:rsid w:val="00F17266"/>
    <w:rsid w:val="00F25EE3"/>
    <w:rsid w:val="00F4488D"/>
    <w:rsid w:val="00F47793"/>
    <w:rsid w:val="00F66E69"/>
    <w:rsid w:val="00F90A77"/>
    <w:rsid w:val="00F97269"/>
    <w:rsid w:val="00FA301C"/>
    <w:rsid w:val="00FC28D8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211">
    <w:name w:val="Основной текст с отступом 211"/>
    <w:basedOn w:val="a"/>
    <w:uiPriority w:val="99"/>
    <w:rsid w:val="00BF4160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hyperlink" Target="garantF1://70011604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2486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175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hyperlink" Target="garantF1://12080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AFB-408A-4017-B74E-0051F9C3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2014-06-19T05:40:00Z</cp:lastPrinted>
  <dcterms:created xsi:type="dcterms:W3CDTF">2013-06-28T06:27:00Z</dcterms:created>
  <dcterms:modified xsi:type="dcterms:W3CDTF">2016-02-24T08:28:00Z</dcterms:modified>
</cp:coreProperties>
</file>